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7BC" w:rsidRPr="003D07BC" w:rsidRDefault="00CF5BF2" w:rsidP="00DF4EEB">
      <w:pPr>
        <w:pStyle w:val="NoSpacing"/>
        <w:jc w:val="center"/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44DCC022" wp14:editId="63C3C333">
            <wp:extent cx="3314700" cy="7848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EEB" w:rsidRPr="00DF4EEB" w:rsidRDefault="00912B11" w:rsidP="00DF4EEB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Lessons Learned-No </w:t>
      </w:r>
      <w:proofErr w:type="spellStart"/>
      <w:r>
        <w:rPr>
          <w:b/>
          <w:sz w:val="28"/>
          <w:szCs w:val="28"/>
        </w:rPr>
        <w:t>LOTO</w:t>
      </w:r>
      <w:proofErr w:type="spellEnd"/>
      <w:r>
        <w:rPr>
          <w:b/>
          <w:sz w:val="28"/>
          <w:szCs w:val="28"/>
        </w:rPr>
        <w:t>=Shock</w:t>
      </w:r>
    </w:p>
    <w:p w:rsidR="00DF4EEB" w:rsidRDefault="00DF4EEB" w:rsidP="008F3635">
      <w:pPr>
        <w:pStyle w:val="NoSpacing"/>
        <w:jc w:val="both"/>
        <w:rPr>
          <w:b/>
          <w:sz w:val="28"/>
          <w:szCs w:val="28"/>
          <w:u w:val="single"/>
        </w:rPr>
      </w:pPr>
    </w:p>
    <w:p w:rsidR="00DF4EEB" w:rsidRDefault="007A367D" w:rsidP="008F3635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Sequence of Events:</w:t>
      </w:r>
    </w:p>
    <w:p w:rsidR="0022388B" w:rsidRDefault="0022388B" w:rsidP="0022388B">
      <w:pPr>
        <w:pStyle w:val="NoSpacing"/>
        <w:jc w:val="both"/>
        <w:rPr>
          <w:sz w:val="28"/>
          <w:szCs w:val="28"/>
        </w:rPr>
      </w:pPr>
    </w:p>
    <w:p w:rsidR="007D7012" w:rsidRDefault="00556627" w:rsidP="0022388B">
      <w:pPr>
        <w:pStyle w:val="NoSpacing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B11">
        <w:rPr>
          <w:sz w:val="28"/>
          <w:szCs w:val="28"/>
        </w:rPr>
        <w:t xml:space="preserve">An Electrician and his Helper </w:t>
      </w:r>
      <w:r>
        <w:rPr>
          <w:sz w:val="28"/>
          <w:szCs w:val="28"/>
        </w:rPr>
        <w:t xml:space="preserve">were working on replacing 5 fans on the roof of a building. They had made an attempt with the maintenance worker to locate the breakers that fed the fans they needed to replace. They were able to locate a couple. Some they could not locate. The maintenance worker then recommended they trip the breaker from the rooftop location and de energize it that way. </w:t>
      </w:r>
    </w:p>
    <w:p w:rsidR="00556627" w:rsidRDefault="00556627" w:rsidP="0022388B">
      <w:pPr>
        <w:pStyle w:val="NoSpacing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They were working on the ones they had de energized</w:t>
      </w:r>
      <w:r w:rsidR="00B04B7B">
        <w:rPr>
          <w:sz w:val="28"/>
          <w:szCs w:val="28"/>
        </w:rPr>
        <w:t xml:space="preserve"> by opening the breakers</w:t>
      </w:r>
      <w:r>
        <w:rPr>
          <w:sz w:val="28"/>
          <w:szCs w:val="28"/>
        </w:rPr>
        <w:t xml:space="preserve"> but then had to stop because the maintenance personnel had turned on (closed) the breakers because they needed power to their computers. There was no </w:t>
      </w:r>
      <w:proofErr w:type="spellStart"/>
      <w:r>
        <w:rPr>
          <w:sz w:val="28"/>
          <w:szCs w:val="28"/>
        </w:rPr>
        <w:t>LOTO</w:t>
      </w:r>
      <w:proofErr w:type="spellEnd"/>
      <w:r>
        <w:rPr>
          <w:sz w:val="28"/>
          <w:szCs w:val="28"/>
        </w:rPr>
        <w:t xml:space="preserve"> installed on these breakers. These were </w:t>
      </w:r>
      <w:proofErr w:type="spellStart"/>
      <w:r>
        <w:rPr>
          <w:sz w:val="28"/>
          <w:szCs w:val="28"/>
        </w:rPr>
        <w:t>120v</w:t>
      </w:r>
      <w:proofErr w:type="spellEnd"/>
      <w:r>
        <w:rPr>
          <w:sz w:val="28"/>
          <w:szCs w:val="28"/>
        </w:rPr>
        <w:t xml:space="preserve"> circuits feeding these fans.</w:t>
      </w:r>
    </w:p>
    <w:p w:rsidR="00556627" w:rsidRDefault="00912B11" w:rsidP="0022388B">
      <w:pPr>
        <w:pStyle w:val="NoSpacing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Electrician</w:t>
      </w:r>
      <w:r w:rsidR="00556627">
        <w:rPr>
          <w:sz w:val="28"/>
          <w:szCs w:val="28"/>
        </w:rPr>
        <w:t xml:space="preserve"> attempted to trip the breakers for the others from the switch disconnect at the</w:t>
      </w:r>
      <w:r>
        <w:rPr>
          <w:sz w:val="28"/>
          <w:szCs w:val="28"/>
        </w:rPr>
        <w:t>ir</w:t>
      </w:r>
      <w:r w:rsidR="00556627">
        <w:rPr>
          <w:sz w:val="28"/>
          <w:szCs w:val="28"/>
        </w:rPr>
        <w:t xml:space="preserve"> rooftop location</w:t>
      </w:r>
      <w:r>
        <w:rPr>
          <w:sz w:val="28"/>
          <w:szCs w:val="28"/>
        </w:rPr>
        <w:t>s</w:t>
      </w:r>
      <w:r w:rsidR="00556627">
        <w:rPr>
          <w:sz w:val="28"/>
          <w:szCs w:val="28"/>
        </w:rPr>
        <w:t>. One of</w:t>
      </w:r>
      <w:r>
        <w:rPr>
          <w:sz w:val="28"/>
          <w:szCs w:val="28"/>
        </w:rPr>
        <w:t xml:space="preserve"> these would not trip. When he</w:t>
      </w:r>
      <w:r w:rsidR="00556627">
        <w:rPr>
          <w:sz w:val="28"/>
          <w:szCs w:val="28"/>
        </w:rPr>
        <w:t xml:space="preserve"> attempted to pull the MC Cable out of </w:t>
      </w:r>
      <w:proofErr w:type="gramStart"/>
      <w:r w:rsidR="00556627">
        <w:rPr>
          <w:sz w:val="28"/>
          <w:szCs w:val="28"/>
        </w:rPr>
        <w:t>the disconnect</w:t>
      </w:r>
      <w:proofErr w:type="gramEnd"/>
      <w:r w:rsidR="00EF5F71">
        <w:rPr>
          <w:sz w:val="28"/>
          <w:szCs w:val="28"/>
        </w:rPr>
        <w:t xml:space="preserve"> with energized conductors inside</w:t>
      </w:r>
      <w:r w:rsidR="00556627">
        <w:rPr>
          <w:sz w:val="28"/>
          <w:szCs w:val="28"/>
        </w:rPr>
        <w:t xml:space="preserve">, the MC Cable was then </w:t>
      </w:r>
      <w:bookmarkStart w:id="0" w:name="_GoBack"/>
      <w:bookmarkEnd w:id="0"/>
      <w:r w:rsidR="00556627">
        <w:rPr>
          <w:sz w:val="28"/>
          <w:szCs w:val="28"/>
        </w:rPr>
        <w:t xml:space="preserve">energized.  </w:t>
      </w:r>
      <w:r>
        <w:rPr>
          <w:sz w:val="28"/>
          <w:szCs w:val="28"/>
        </w:rPr>
        <w:t xml:space="preserve">He </w:t>
      </w:r>
      <w:r w:rsidR="00EF5F71">
        <w:rPr>
          <w:sz w:val="28"/>
          <w:szCs w:val="28"/>
        </w:rPr>
        <w:t xml:space="preserve">was sitting down while performing this task. He had the MC Cable with </w:t>
      </w:r>
      <w:r w:rsidR="0057622C">
        <w:rPr>
          <w:sz w:val="28"/>
          <w:szCs w:val="28"/>
        </w:rPr>
        <w:t xml:space="preserve">his </w:t>
      </w:r>
      <w:r w:rsidR="00EF5F71">
        <w:rPr>
          <w:sz w:val="28"/>
          <w:szCs w:val="28"/>
        </w:rPr>
        <w:t xml:space="preserve">2 hands. He was now being shocked with at least </w:t>
      </w:r>
      <w:proofErr w:type="spellStart"/>
      <w:r w:rsidR="00EF5F71">
        <w:rPr>
          <w:sz w:val="28"/>
          <w:szCs w:val="28"/>
        </w:rPr>
        <w:t>120v</w:t>
      </w:r>
      <w:proofErr w:type="spellEnd"/>
      <w:r w:rsidR="00EF5F71">
        <w:rPr>
          <w:sz w:val="28"/>
          <w:szCs w:val="28"/>
        </w:rPr>
        <w:t xml:space="preserve"> if wired correctly. This bent him over in the fetal positi</w:t>
      </w:r>
      <w:r>
        <w:rPr>
          <w:sz w:val="28"/>
          <w:szCs w:val="28"/>
        </w:rPr>
        <w:t xml:space="preserve">on and he could not move. His Helper </w:t>
      </w:r>
      <w:r w:rsidR="00EF5F71">
        <w:rPr>
          <w:sz w:val="28"/>
          <w:szCs w:val="28"/>
        </w:rPr>
        <w:t>hap</w:t>
      </w:r>
      <w:r>
        <w:rPr>
          <w:sz w:val="28"/>
          <w:szCs w:val="28"/>
        </w:rPr>
        <w:t>pen to come over to see how he</w:t>
      </w:r>
      <w:r w:rsidR="00EF5F71">
        <w:rPr>
          <w:sz w:val="28"/>
          <w:szCs w:val="28"/>
        </w:rPr>
        <w:t xml:space="preserve"> was doing. It took a couple of second</w:t>
      </w:r>
      <w:r>
        <w:rPr>
          <w:sz w:val="28"/>
          <w:szCs w:val="28"/>
        </w:rPr>
        <w:t>s to see what was going on. The Electrician</w:t>
      </w:r>
      <w:r w:rsidR="00EF5F71">
        <w:rPr>
          <w:sz w:val="28"/>
          <w:szCs w:val="28"/>
        </w:rPr>
        <w:t xml:space="preserve"> thought </w:t>
      </w:r>
      <w:r>
        <w:rPr>
          <w:sz w:val="28"/>
          <w:szCs w:val="28"/>
        </w:rPr>
        <w:t>he asked his Helper to assist him. His Helper</w:t>
      </w:r>
      <w:r w:rsidR="00EF5F71">
        <w:rPr>
          <w:sz w:val="28"/>
          <w:szCs w:val="28"/>
        </w:rPr>
        <w:t xml:space="preserve"> said all h</w:t>
      </w:r>
      <w:r>
        <w:rPr>
          <w:sz w:val="28"/>
          <w:szCs w:val="28"/>
        </w:rPr>
        <w:t>e heard was mumbling. When the Helper realized his companion</w:t>
      </w:r>
      <w:r w:rsidR="00EF5F71">
        <w:rPr>
          <w:sz w:val="28"/>
          <w:szCs w:val="28"/>
        </w:rPr>
        <w:t xml:space="preserve"> was being shocked, he </w:t>
      </w:r>
      <w:r>
        <w:rPr>
          <w:sz w:val="28"/>
          <w:szCs w:val="28"/>
        </w:rPr>
        <w:t>kicked the MC Cable out of the Electricians</w:t>
      </w:r>
      <w:r w:rsidR="00EF5F71">
        <w:rPr>
          <w:sz w:val="28"/>
          <w:szCs w:val="28"/>
        </w:rPr>
        <w:t xml:space="preserve"> hands.</w:t>
      </w:r>
    </w:p>
    <w:p w:rsidR="00EF5F71" w:rsidRDefault="00912B11" w:rsidP="0022388B">
      <w:pPr>
        <w:pStyle w:val="NoSpacing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Electrician</w:t>
      </w:r>
      <w:r w:rsidR="00EF5F71">
        <w:rPr>
          <w:sz w:val="28"/>
          <w:szCs w:val="28"/>
        </w:rPr>
        <w:t xml:space="preserve"> was taken to the ER and checked out. The good news</w:t>
      </w:r>
      <w:r>
        <w:rPr>
          <w:sz w:val="28"/>
          <w:szCs w:val="28"/>
        </w:rPr>
        <w:t xml:space="preserve"> from this incident is that he</w:t>
      </w:r>
      <w:r w:rsidR="00EF5F71">
        <w:rPr>
          <w:sz w:val="28"/>
          <w:szCs w:val="28"/>
        </w:rPr>
        <w:t xml:space="preserve"> will be ok. No further visits required.</w:t>
      </w:r>
    </w:p>
    <w:p w:rsidR="00375D6B" w:rsidRDefault="00375D6B" w:rsidP="008F3635">
      <w:pPr>
        <w:pStyle w:val="NoSpacing"/>
        <w:jc w:val="both"/>
        <w:rPr>
          <w:sz w:val="28"/>
          <w:szCs w:val="28"/>
        </w:rPr>
      </w:pPr>
    </w:p>
    <w:p w:rsidR="00375D6B" w:rsidRDefault="00375D6B" w:rsidP="00375D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Root Cause</w:t>
      </w:r>
      <w:r w:rsidR="00FD10D5">
        <w:rPr>
          <w:b/>
          <w:sz w:val="28"/>
          <w:szCs w:val="28"/>
          <w:u w:val="single"/>
        </w:rPr>
        <w:t>(s)</w:t>
      </w:r>
      <w:r>
        <w:rPr>
          <w:b/>
          <w:sz w:val="28"/>
          <w:szCs w:val="28"/>
          <w:u w:val="single"/>
        </w:rPr>
        <w:t>:</w:t>
      </w:r>
    </w:p>
    <w:p w:rsidR="00FD3266" w:rsidRDefault="00FD3266" w:rsidP="00375D6B">
      <w:pPr>
        <w:pStyle w:val="NoSpacing"/>
        <w:jc w:val="both"/>
        <w:rPr>
          <w:sz w:val="28"/>
          <w:szCs w:val="28"/>
        </w:rPr>
      </w:pP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Lock </w:t>
      </w:r>
      <w:proofErr w:type="gramStart"/>
      <w:r>
        <w:rPr>
          <w:sz w:val="28"/>
          <w:szCs w:val="28"/>
        </w:rPr>
        <w:t>Out</w:t>
      </w:r>
      <w:proofErr w:type="gramEnd"/>
      <w:r>
        <w:rPr>
          <w:sz w:val="28"/>
          <w:szCs w:val="28"/>
        </w:rPr>
        <w:t xml:space="preserve"> Tag Out was not used for this task. The six steps of </w:t>
      </w:r>
      <w:proofErr w:type="spellStart"/>
      <w:r>
        <w:rPr>
          <w:sz w:val="28"/>
          <w:szCs w:val="28"/>
        </w:rPr>
        <w:t>LOTO</w:t>
      </w:r>
      <w:proofErr w:type="spellEnd"/>
      <w:r>
        <w:rPr>
          <w:sz w:val="28"/>
          <w:szCs w:val="28"/>
        </w:rPr>
        <w:t xml:space="preserve"> are crucial!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1)Prepare</w:t>
      </w:r>
      <w:proofErr w:type="gramEnd"/>
      <w:r>
        <w:rPr>
          <w:sz w:val="28"/>
          <w:szCs w:val="28"/>
        </w:rPr>
        <w:t>-locate sources of energy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2)Shut</w:t>
      </w:r>
      <w:proofErr w:type="gramEnd"/>
      <w:r>
        <w:rPr>
          <w:sz w:val="28"/>
          <w:szCs w:val="28"/>
        </w:rPr>
        <w:t xml:space="preserve"> down, de energize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3)Isolate</w:t>
      </w:r>
      <w:proofErr w:type="gramEnd"/>
      <w:r>
        <w:rPr>
          <w:sz w:val="28"/>
          <w:szCs w:val="28"/>
        </w:rPr>
        <w:t xml:space="preserve"> all energy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4)Apply</w:t>
      </w:r>
      <w:proofErr w:type="gramEnd"/>
      <w:r>
        <w:rPr>
          <w:sz w:val="28"/>
          <w:szCs w:val="28"/>
        </w:rPr>
        <w:t xml:space="preserve"> Lockout devices and tags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5)Release</w:t>
      </w:r>
      <w:proofErr w:type="gramEnd"/>
      <w:r>
        <w:rPr>
          <w:sz w:val="28"/>
          <w:szCs w:val="28"/>
        </w:rPr>
        <w:t xml:space="preserve"> stored energy</w:t>
      </w:r>
    </w:p>
    <w:p w:rsidR="00EF5F71" w:rsidRDefault="00EF5F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6)Verify</w:t>
      </w:r>
      <w:proofErr w:type="gramEnd"/>
      <w:r>
        <w:rPr>
          <w:sz w:val="28"/>
          <w:szCs w:val="28"/>
        </w:rPr>
        <w:t xml:space="preserve"> zero energy state</w:t>
      </w: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</w:p>
    <w:p w:rsidR="00912B11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12B11" w:rsidRDefault="00912B11" w:rsidP="00375D6B">
      <w:pPr>
        <w:pStyle w:val="NoSpacing"/>
        <w:jc w:val="both"/>
        <w:rPr>
          <w:sz w:val="28"/>
          <w:szCs w:val="28"/>
        </w:rPr>
      </w:pPr>
    </w:p>
    <w:p w:rsidR="00912B11" w:rsidRDefault="00912B11" w:rsidP="00375D6B">
      <w:pPr>
        <w:pStyle w:val="NoSpacing"/>
        <w:jc w:val="both"/>
        <w:rPr>
          <w:sz w:val="28"/>
          <w:szCs w:val="28"/>
        </w:rPr>
      </w:pP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Contributing factors:</w:t>
      </w: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maintenance personnel saw no problem tripping the breakers.</w:t>
      </w: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Our workers had another job to get to.</w:t>
      </w: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It would take too much time to get a circuit tracer.</w:t>
      </w:r>
    </w:p>
    <w:p w:rsidR="00B04B7B" w:rsidRDefault="00B04B7B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 had to be escorted for every step you made inside the building.</w:t>
      </w:r>
    </w:p>
    <w:p w:rsidR="00B04B7B" w:rsidRDefault="00B04B7B" w:rsidP="00375D6B">
      <w:pPr>
        <w:pStyle w:val="NoSpacing"/>
        <w:jc w:val="both"/>
        <w:rPr>
          <w:b/>
          <w:sz w:val="28"/>
          <w:szCs w:val="28"/>
          <w:u w:val="single"/>
        </w:rPr>
      </w:pPr>
    </w:p>
    <w:p w:rsidR="00375D6B" w:rsidRDefault="00375D6B" w:rsidP="00375D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Impact:</w:t>
      </w:r>
    </w:p>
    <w:p w:rsidR="0086404D" w:rsidRDefault="0086404D" w:rsidP="00375D6B">
      <w:pPr>
        <w:pStyle w:val="NoSpacing"/>
        <w:jc w:val="both"/>
        <w:rPr>
          <w:b/>
          <w:sz w:val="28"/>
          <w:szCs w:val="28"/>
          <w:u w:val="single"/>
        </w:rPr>
      </w:pPr>
    </w:p>
    <w:p w:rsidR="00716B14" w:rsidRPr="00716B14" w:rsidRDefault="00716B14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B11">
        <w:rPr>
          <w:sz w:val="28"/>
          <w:szCs w:val="28"/>
        </w:rPr>
        <w:t>Fortunately the Electrician</w:t>
      </w:r>
      <w:r w:rsidR="00B04B7B">
        <w:rPr>
          <w:sz w:val="28"/>
          <w:szCs w:val="28"/>
        </w:rPr>
        <w:t xml:space="preserve"> is around to tell this story. Only minor injuries from this. The potential impact could</w:t>
      </w:r>
      <w:r w:rsidR="00912B11">
        <w:rPr>
          <w:sz w:val="28"/>
          <w:szCs w:val="28"/>
        </w:rPr>
        <w:t xml:space="preserve"> have been a fatality. Had his Helper</w:t>
      </w:r>
      <w:r w:rsidR="00B04B7B">
        <w:rPr>
          <w:sz w:val="28"/>
          <w:szCs w:val="28"/>
        </w:rPr>
        <w:t xml:space="preserve"> not been there or even that close, this would be a different type of report.</w:t>
      </w:r>
    </w:p>
    <w:p w:rsidR="00404940" w:rsidRPr="00E52771" w:rsidRDefault="00E52771" w:rsidP="00375D6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75D6B" w:rsidRDefault="00375D6B" w:rsidP="00375D6B">
      <w:pPr>
        <w:pStyle w:val="NoSpacing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Corrective Actions/Recommendations:</w:t>
      </w:r>
    </w:p>
    <w:p w:rsidR="00404940" w:rsidRDefault="00404940" w:rsidP="00375D6B">
      <w:pPr>
        <w:pStyle w:val="NoSpacing"/>
        <w:jc w:val="both"/>
        <w:rPr>
          <w:b/>
          <w:sz w:val="28"/>
          <w:szCs w:val="28"/>
          <w:u w:val="single"/>
        </w:rPr>
      </w:pPr>
    </w:p>
    <w:p w:rsidR="00B04B7B" w:rsidRDefault="00404940" w:rsidP="00D8450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2B11">
        <w:rPr>
          <w:sz w:val="28"/>
          <w:szCs w:val="28"/>
        </w:rPr>
        <w:t>I recommend the Electrician</w:t>
      </w:r>
      <w:r w:rsidR="00B04B7B">
        <w:rPr>
          <w:sz w:val="28"/>
          <w:szCs w:val="28"/>
        </w:rPr>
        <w:t xml:space="preserve"> be retrained in Electrical Safety-</w:t>
      </w:r>
      <w:proofErr w:type="spellStart"/>
      <w:r w:rsidR="00B04B7B">
        <w:rPr>
          <w:sz w:val="28"/>
          <w:szCs w:val="28"/>
        </w:rPr>
        <w:t>NFPA</w:t>
      </w:r>
      <w:proofErr w:type="spellEnd"/>
      <w:r w:rsidR="00B04B7B">
        <w:rPr>
          <w:sz w:val="28"/>
          <w:szCs w:val="28"/>
        </w:rPr>
        <w:t xml:space="preserve"> </w:t>
      </w:r>
      <w:proofErr w:type="spellStart"/>
      <w:r w:rsidR="00B04B7B">
        <w:rPr>
          <w:sz w:val="28"/>
          <w:szCs w:val="28"/>
        </w:rPr>
        <w:t>70e</w:t>
      </w:r>
      <w:proofErr w:type="spellEnd"/>
      <w:r w:rsidR="00B04B7B">
        <w:rPr>
          <w:sz w:val="28"/>
          <w:szCs w:val="28"/>
        </w:rPr>
        <w:t>. This is scheduled f</w:t>
      </w:r>
      <w:r w:rsidR="00912B11">
        <w:rPr>
          <w:sz w:val="28"/>
          <w:szCs w:val="28"/>
        </w:rPr>
        <w:t>or 7/30/18. In talking with the Electrician</w:t>
      </w:r>
      <w:r w:rsidR="00B04B7B">
        <w:rPr>
          <w:sz w:val="28"/>
          <w:szCs w:val="28"/>
        </w:rPr>
        <w:t xml:space="preserve"> it appears he now appreciates why we always follow the 6 steps for </w:t>
      </w:r>
      <w:proofErr w:type="spellStart"/>
      <w:r w:rsidR="00B04B7B">
        <w:rPr>
          <w:sz w:val="28"/>
          <w:szCs w:val="28"/>
        </w:rPr>
        <w:t>LOTO</w:t>
      </w:r>
      <w:proofErr w:type="spellEnd"/>
      <w:r w:rsidR="00B04B7B">
        <w:rPr>
          <w:sz w:val="28"/>
          <w:szCs w:val="28"/>
        </w:rPr>
        <w:t xml:space="preserve"> and why we don't work circuits energized. </w:t>
      </w:r>
    </w:p>
    <w:p w:rsidR="00321787" w:rsidRDefault="00B04B7B" w:rsidP="00D8450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This incident needs to be shared with all to highlight that not using </w:t>
      </w:r>
      <w:proofErr w:type="spellStart"/>
      <w:r>
        <w:rPr>
          <w:sz w:val="28"/>
          <w:szCs w:val="28"/>
        </w:rPr>
        <w:t>LOTO</w:t>
      </w:r>
      <w:proofErr w:type="spellEnd"/>
      <w:r>
        <w:rPr>
          <w:sz w:val="28"/>
          <w:szCs w:val="28"/>
        </w:rPr>
        <w:t xml:space="preserve"> is unacceptable. If you take a shortcut it can kill you. </w:t>
      </w:r>
    </w:p>
    <w:p w:rsidR="00321787" w:rsidRDefault="00321787" w:rsidP="00141FF0">
      <w:pPr>
        <w:pStyle w:val="NoSpacing"/>
        <w:ind w:firstLine="720"/>
        <w:jc w:val="both"/>
        <w:rPr>
          <w:sz w:val="28"/>
          <w:szCs w:val="28"/>
        </w:rPr>
      </w:pPr>
    </w:p>
    <w:p w:rsidR="0051010A" w:rsidRDefault="00887A65" w:rsidP="007A367D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Respectfully,</w:t>
      </w:r>
      <w:r w:rsidR="0051010A">
        <w:rPr>
          <w:sz w:val="28"/>
          <w:szCs w:val="28"/>
        </w:rPr>
        <w:tab/>
      </w:r>
    </w:p>
    <w:p w:rsidR="002D5C18" w:rsidRDefault="00E41A19" w:rsidP="001B6953">
      <w:pPr>
        <w:pStyle w:val="NoSpacing"/>
        <w:jc w:val="both"/>
      </w:pPr>
      <w:r w:rsidRPr="00E41A19">
        <w:rPr>
          <w:noProof/>
        </w:rPr>
        <w:drawing>
          <wp:inline distT="0" distB="0" distL="0" distR="0">
            <wp:extent cx="1810138" cy="46653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225000"/>
                              </a14:imgEffect>
                              <a14:imgEffect>
                                <a14:brightnessContrast bright="61000"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3" t="5872" r="61301" b="8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77" cy="468808"/>
                    </a:xfrm>
                    <a:prstGeom prst="rect">
                      <a:avLst/>
                    </a:prstGeom>
                    <a:noFill/>
                    <a:effectLst>
                      <a:outerShdw dist="393700" sx="1000" sy="1000" algn="ctr" rotWithShape="0">
                        <a:schemeClr val="tx2"/>
                      </a:outerShdw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2D5C18" w:rsidRDefault="002D5C18" w:rsidP="002D5C18">
      <w:pPr>
        <w:pStyle w:val="NoSpacing"/>
        <w:rPr>
          <w:sz w:val="28"/>
          <w:szCs w:val="28"/>
        </w:rPr>
      </w:pPr>
      <w:r w:rsidRPr="00EE7299">
        <w:rPr>
          <w:sz w:val="28"/>
          <w:szCs w:val="28"/>
        </w:rPr>
        <w:t xml:space="preserve">Brian Desrosiers, </w:t>
      </w:r>
      <w:r w:rsidR="005419A0">
        <w:rPr>
          <w:sz w:val="28"/>
          <w:szCs w:val="28"/>
        </w:rPr>
        <w:t xml:space="preserve">SMS, </w:t>
      </w:r>
      <w:r w:rsidRPr="00EE7299">
        <w:rPr>
          <w:sz w:val="28"/>
          <w:szCs w:val="28"/>
        </w:rPr>
        <w:t>CHST</w:t>
      </w:r>
    </w:p>
    <w:p w:rsidR="0045761C" w:rsidRDefault="005419A0" w:rsidP="002D5C1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Safety Director</w:t>
      </w:r>
    </w:p>
    <w:p w:rsidR="0045761C" w:rsidRDefault="005419A0" w:rsidP="002D5C1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Piedmont S</w:t>
      </w:r>
      <w:r w:rsidR="00321787">
        <w:rPr>
          <w:sz w:val="28"/>
          <w:szCs w:val="28"/>
        </w:rPr>
        <w:t>ervice</w:t>
      </w:r>
      <w:r>
        <w:rPr>
          <w:sz w:val="28"/>
          <w:szCs w:val="28"/>
        </w:rPr>
        <w:t xml:space="preserve"> Group</w:t>
      </w:r>
    </w:p>
    <w:p w:rsidR="0057622C" w:rsidRDefault="0057622C" w:rsidP="002D5C18">
      <w:pPr>
        <w:pStyle w:val="NoSpacing"/>
        <w:rPr>
          <w:sz w:val="28"/>
          <w:szCs w:val="28"/>
        </w:rPr>
      </w:pPr>
    </w:p>
    <w:sectPr w:rsidR="0057622C" w:rsidSect="008F3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4330"/>
    <w:multiLevelType w:val="hybridMultilevel"/>
    <w:tmpl w:val="E2E644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0343"/>
    <w:multiLevelType w:val="hybridMultilevel"/>
    <w:tmpl w:val="B83C5906"/>
    <w:lvl w:ilvl="0" w:tplc="6972D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313C3F"/>
    <w:multiLevelType w:val="hybridMultilevel"/>
    <w:tmpl w:val="B7C469CC"/>
    <w:lvl w:ilvl="0" w:tplc="3A40196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3635"/>
    <w:rsid w:val="00034CE7"/>
    <w:rsid w:val="000619FB"/>
    <w:rsid w:val="000756D6"/>
    <w:rsid w:val="000C76A3"/>
    <w:rsid w:val="00104A57"/>
    <w:rsid w:val="0013160A"/>
    <w:rsid w:val="00141FF0"/>
    <w:rsid w:val="0015443D"/>
    <w:rsid w:val="00195C3E"/>
    <w:rsid w:val="001B6953"/>
    <w:rsid w:val="001C3284"/>
    <w:rsid w:val="00213455"/>
    <w:rsid w:val="002207EB"/>
    <w:rsid w:val="0022388B"/>
    <w:rsid w:val="0025184F"/>
    <w:rsid w:val="002558A0"/>
    <w:rsid w:val="002667A4"/>
    <w:rsid w:val="00270FA7"/>
    <w:rsid w:val="0028184B"/>
    <w:rsid w:val="002D5C18"/>
    <w:rsid w:val="00300420"/>
    <w:rsid w:val="0031090F"/>
    <w:rsid w:val="0031211F"/>
    <w:rsid w:val="00321787"/>
    <w:rsid w:val="003426E9"/>
    <w:rsid w:val="00362500"/>
    <w:rsid w:val="00375D6B"/>
    <w:rsid w:val="00385A75"/>
    <w:rsid w:val="003944E0"/>
    <w:rsid w:val="00397B2A"/>
    <w:rsid w:val="003D07BC"/>
    <w:rsid w:val="003E7B69"/>
    <w:rsid w:val="003F29DD"/>
    <w:rsid w:val="003F2D76"/>
    <w:rsid w:val="00404940"/>
    <w:rsid w:val="0040645E"/>
    <w:rsid w:val="00406B00"/>
    <w:rsid w:val="004374DA"/>
    <w:rsid w:val="0045761C"/>
    <w:rsid w:val="00460A6F"/>
    <w:rsid w:val="004E4580"/>
    <w:rsid w:val="0051010A"/>
    <w:rsid w:val="0051758E"/>
    <w:rsid w:val="005419A0"/>
    <w:rsid w:val="00556627"/>
    <w:rsid w:val="0057622C"/>
    <w:rsid w:val="00581D81"/>
    <w:rsid w:val="005D3942"/>
    <w:rsid w:val="0064227A"/>
    <w:rsid w:val="006819EA"/>
    <w:rsid w:val="006A127F"/>
    <w:rsid w:val="006D5382"/>
    <w:rsid w:val="006D5BDA"/>
    <w:rsid w:val="0070409A"/>
    <w:rsid w:val="00710981"/>
    <w:rsid w:val="00712F5C"/>
    <w:rsid w:val="00716B14"/>
    <w:rsid w:val="00725FBA"/>
    <w:rsid w:val="00736641"/>
    <w:rsid w:val="00772AE9"/>
    <w:rsid w:val="0079419B"/>
    <w:rsid w:val="007A367D"/>
    <w:rsid w:val="007B0D67"/>
    <w:rsid w:val="007D7012"/>
    <w:rsid w:val="007E4814"/>
    <w:rsid w:val="0083056E"/>
    <w:rsid w:val="008322ED"/>
    <w:rsid w:val="0086404D"/>
    <w:rsid w:val="00866120"/>
    <w:rsid w:val="008821D5"/>
    <w:rsid w:val="00887A65"/>
    <w:rsid w:val="008C017E"/>
    <w:rsid w:val="008D11B7"/>
    <w:rsid w:val="008F3635"/>
    <w:rsid w:val="00904A28"/>
    <w:rsid w:val="00912B11"/>
    <w:rsid w:val="009B2D98"/>
    <w:rsid w:val="00A11442"/>
    <w:rsid w:val="00A87F02"/>
    <w:rsid w:val="00AA1B26"/>
    <w:rsid w:val="00AA7762"/>
    <w:rsid w:val="00AB200A"/>
    <w:rsid w:val="00AC6BA7"/>
    <w:rsid w:val="00AF43E2"/>
    <w:rsid w:val="00B04B7B"/>
    <w:rsid w:val="00B0682F"/>
    <w:rsid w:val="00B23078"/>
    <w:rsid w:val="00B234E4"/>
    <w:rsid w:val="00B60526"/>
    <w:rsid w:val="00BB3C85"/>
    <w:rsid w:val="00BD7225"/>
    <w:rsid w:val="00BE02E3"/>
    <w:rsid w:val="00BF2BD2"/>
    <w:rsid w:val="00C01962"/>
    <w:rsid w:val="00C13121"/>
    <w:rsid w:val="00C21D04"/>
    <w:rsid w:val="00C40A7C"/>
    <w:rsid w:val="00C43F53"/>
    <w:rsid w:val="00C75E2A"/>
    <w:rsid w:val="00CB77AF"/>
    <w:rsid w:val="00CC3B36"/>
    <w:rsid w:val="00CE30AB"/>
    <w:rsid w:val="00CF5BF2"/>
    <w:rsid w:val="00D213B6"/>
    <w:rsid w:val="00D27968"/>
    <w:rsid w:val="00D84502"/>
    <w:rsid w:val="00D85E88"/>
    <w:rsid w:val="00D86B58"/>
    <w:rsid w:val="00DC15E6"/>
    <w:rsid w:val="00DC5036"/>
    <w:rsid w:val="00DF4EEB"/>
    <w:rsid w:val="00E12268"/>
    <w:rsid w:val="00E21025"/>
    <w:rsid w:val="00E413DC"/>
    <w:rsid w:val="00E41A19"/>
    <w:rsid w:val="00E5238A"/>
    <w:rsid w:val="00E52771"/>
    <w:rsid w:val="00E65DC0"/>
    <w:rsid w:val="00E6658F"/>
    <w:rsid w:val="00E72000"/>
    <w:rsid w:val="00E82305"/>
    <w:rsid w:val="00EC4EE5"/>
    <w:rsid w:val="00EC64F5"/>
    <w:rsid w:val="00EC755F"/>
    <w:rsid w:val="00EE7299"/>
    <w:rsid w:val="00EF2702"/>
    <w:rsid w:val="00EF5F71"/>
    <w:rsid w:val="00F51D97"/>
    <w:rsid w:val="00F66D2F"/>
    <w:rsid w:val="00F76634"/>
    <w:rsid w:val="00FD10D5"/>
    <w:rsid w:val="00FD3266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EFEFA-A43F-4C4F-9AFD-B9BA9045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6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Starr Electric</dc:creator>
  <cp:lastModifiedBy>Desrosiers, Brian</cp:lastModifiedBy>
  <cp:revision>71</cp:revision>
  <cp:lastPrinted>2018-07-23T17:55:00Z</cp:lastPrinted>
  <dcterms:created xsi:type="dcterms:W3CDTF">2015-03-17T14:10:00Z</dcterms:created>
  <dcterms:modified xsi:type="dcterms:W3CDTF">2018-07-23T17:55:00Z</dcterms:modified>
</cp:coreProperties>
</file>