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7E5" w:rsidRDefault="00A827E5" w:rsidP="00DF4EEB">
      <w:pPr>
        <w:pStyle w:val="NoSpacing"/>
        <w:jc w:val="center"/>
        <w:rPr>
          <w:b/>
          <w:sz w:val="28"/>
          <w:szCs w:val="28"/>
        </w:rPr>
      </w:pPr>
      <w:r>
        <w:rPr>
          <w:noProof/>
        </w:rPr>
        <w:drawing>
          <wp:inline distT="0" distB="0" distL="0" distR="0" wp14:anchorId="20F01ECE" wp14:editId="36DA7F35">
            <wp:extent cx="2880360" cy="88392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360" cy="883920"/>
                    </a:xfrm>
                    <a:prstGeom prst="rect">
                      <a:avLst/>
                    </a:prstGeom>
                    <a:noFill/>
                  </pic:spPr>
                </pic:pic>
              </a:graphicData>
            </a:graphic>
          </wp:inline>
        </w:drawing>
      </w:r>
    </w:p>
    <w:p w:rsidR="00DF4EEB" w:rsidRPr="00DC7A83" w:rsidRDefault="001F1B63" w:rsidP="00DF4EEB">
      <w:pPr>
        <w:pStyle w:val="NoSpacing"/>
        <w:jc w:val="center"/>
        <w:rPr>
          <w:b/>
          <w:sz w:val="24"/>
          <w:szCs w:val="24"/>
        </w:rPr>
      </w:pPr>
      <w:r w:rsidRPr="00DC7A83">
        <w:rPr>
          <w:b/>
          <w:sz w:val="24"/>
          <w:szCs w:val="24"/>
        </w:rPr>
        <w:t>Lessons Learned</w:t>
      </w:r>
      <w:r w:rsidR="00B05601" w:rsidRPr="00DC7A83">
        <w:rPr>
          <w:b/>
          <w:sz w:val="24"/>
          <w:szCs w:val="24"/>
        </w:rPr>
        <w:t>-</w:t>
      </w:r>
      <w:r w:rsidR="00DC7A83" w:rsidRPr="00DC7A83">
        <w:rPr>
          <w:b/>
          <w:sz w:val="24"/>
          <w:szCs w:val="24"/>
        </w:rPr>
        <w:t>Refrigerant Pump Down</w:t>
      </w:r>
    </w:p>
    <w:p w:rsidR="00DC7A83" w:rsidRPr="00DC7A83" w:rsidRDefault="00DC7A83" w:rsidP="00DF4EEB">
      <w:pPr>
        <w:pStyle w:val="NoSpacing"/>
        <w:jc w:val="center"/>
        <w:rPr>
          <w:b/>
          <w:sz w:val="24"/>
          <w:szCs w:val="24"/>
        </w:rPr>
      </w:pPr>
    </w:p>
    <w:p w:rsidR="00DC7A83" w:rsidRPr="00DC7A83" w:rsidRDefault="00DC7A83" w:rsidP="00DC7A83">
      <w:pPr>
        <w:pStyle w:val="NoSpacing"/>
        <w:rPr>
          <w:sz w:val="24"/>
          <w:szCs w:val="24"/>
        </w:rPr>
      </w:pPr>
      <w:r w:rsidRPr="00DC7A83">
        <w:rPr>
          <w:b/>
          <w:sz w:val="24"/>
          <w:szCs w:val="24"/>
        </w:rPr>
        <w:t>Incident Date-</w:t>
      </w:r>
      <w:r w:rsidRPr="00DC7A83">
        <w:rPr>
          <w:sz w:val="24"/>
          <w:szCs w:val="24"/>
        </w:rPr>
        <w:t>2/14/18 at 8:01 am</w:t>
      </w:r>
    </w:p>
    <w:p w:rsidR="00DC7A83" w:rsidRDefault="00DC7A83" w:rsidP="00DC7A83">
      <w:pPr>
        <w:pStyle w:val="NoSpacing"/>
        <w:rPr>
          <w:sz w:val="24"/>
          <w:szCs w:val="24"/>
        </w:rPr>
      </w:pPr>
      <w:r w:rsidRPr="00DC7A83">
        <w:rPr>
          <w:b/>
          <w:sz w:val="24"/>
          <w:szCs w:val="24"/>
        </w:rPr>
        <w:t xml:space="preserve">Equipment- </w:t>
      </w:r>
      <w:r w:rsidRPr="00DC7A83">
        <w:rPr>
          <w:sz w:val="24"/>
          <w:szCs w:val="24"/>
        </w:rPr>
        <w:t>Trane Odyssey, 20t, Model #TTA240H400AA</w:t>
      </w:r>
      <w:r w:rsidR="00B12F07">
        <w:rPr>
          <w:sz w:val="24"/>
          <w:szCs w:val="24"/>
        </w:rPr>
        <w:t>,  MFG- 1/2016</w:t>
      </w:r>
    </w:p>
    <w:p w:rsidR="006E6586" w:rsidRPr="00DC7A83" w:rsidRDefault="006E6586" w:rsidP="00DC7A83">
      <w:pPr>
        <w:pStyle w:val="NoSpacing"/>
        <w:rPr>
          <w:b/>
          <w:sz w:val="24"/>
          <w:szCs w:val="24"/>
        </w:rPr>
      </w:pPr>
      <w:r>
        <w:rPr>
          <w:sz w:val="24"/>
          <w:szCs w:val="24"/>
        </w:rPr>
        <w:tab/>
        <w:t xml:space="preserve">         Compressor- Trane Model # CSHD120K0B0M, Part # COM09857</w:t>
      </w:r>
    </w:p>
    <w:p w:rsidR="00DF4EEB" w:rsidRPr="00DC7A83" w:rsidRDefault="00DF4EEB" w:rsidP="008F3635">
      <w:pPr>
        <w:pStyle w:val="NoSpacing"/>
        <w:jc w:val="both"/>
        <w:rPr>
          <w:b/>
          <w:sz w:val="24"/>
          <w:szCs w:val="24"/>
          <w:u w:val="single"/>
        </w:rPr>
      </w:pPr>
    </w:p>
    <w:p w:rsidR="00DF4EEB" w:rsidRDefault="007A367D" w:rsidP="00DC7A83">
      <w:pPr>
        <w:pStyle w:val="NoSpacing"/>
        <w:jc w:val="center"/>
        <w:rPr>
          <w:b/>
          <w:sz w:val="24"/>
          <w:szCs w:val="24"/>
          <w:u w:val="single"/>
        </w:rPr>
      </w:pPr>
      <w:r w:rsidRPr="00DC7A83">
        <w:rPr>
          <w:b/>
          <w:sz w:val="24"/>
          <w:szCs w:val="24"/>
          <w:u w:val="single"/>
        </w:rPr>
        <w:t>Sequence of Events:</w:t>
      </w:r>
    </w:p>
    <w:p w:rsidR="00DC7A83" w:rsidRPr="00DC7A83" w:rsidRDefault="00DC7A83" w:rsidP="00DC7A83">
      <w:pPr>
        <w:pStyle w:val="NoSpacing"/>
        <w:jc w:val="center"/>
        <w:rPr>
          <w:b/>
          <w:sz w:val="24"/>
          <w:szCs w:val="24"/>
          <w:u w:val="single"/>
        </w:rPr>
      </w:pPr>
    </w:p>
    <w:p w:rsidR="003B13AD" w:rsidRDefault="00DB13D0" w:rsidP="008F3635">
      <w:pPr>
        <w:pStyle w:val="NoSpacing"/>
        <w:jc w:val="both"/>
        <w:rPr>
          <w:sz w:val="24"/>
          <w:szCs w:val="24"/>
        </w:rPr>
      </w:pPr>
      <w:r w:rsidRPr="00DC7A83">
        <w:rPr>
          <w:sz w:val="24"/>
          <w:szCs w:val="24"/>
        </w:rPr>
        <w:tab/>
      </w:r>
      <w:r w:rsidR="00DC7A83">
        <w:rPr>
          <w:sz w:val="24"/>
          <w:szCs w:val="24"/>
        </w:rPr>
        <w:t xml:space="preserve">Our technician was going to install a new solenoid valve on the liquid line side of a unit. So as to be friendly to the </w:t>
      </w:r>
      <w:r w:rsidR="00B12F07">
        <w:rPr>
          <w:sz w:val="24"/>
          <w:szCs w:val="24"/>
        </w:rPr>
        <w:t>environment</w:t>
      </w:r>
      <w:r w:rsidR="00DC7A83">
        <w:rPr>
          <w:sz w:val="24"/>
          <w:szCs w:val="24"/>
        </w:rPr>
        <w:t xml:space="preserve">, cut down on wasted refrigerant and speed things up he was going to "park" or pump down the R-410a in </w:t>
      </w:r>
      <w:r w:rsidR="00296C14">
        <w:rPr>
          <w:sz w:val="24"/>
          <w:szCs w:val="24"/>
        </w:rPr>
        <w:t xml:space="preserve">to </w:t>
      </w:r>
      <w:bookmarkStart w:id="0" w:name="_GoBack"/>
      <w:bookmarkEnd w:id="0"/>
      <w:r w:rsidR="00DC7A83">
        <w:rPr>
          <w:sz w:val="24"/>
          <w:szCs w:val="24"/>
        </w:rPr>
        <w:t>the condenser so he could perform this task.</w:t>
      </w:r>
    </w:p>
    <w:p w:rsidR="00DC7A83" w:rsidRDefault="00DC7A83" w:rsidP="008F3635">
      <w:pPr>
        <w:pStyle w:val="NoSpacing"/>
        <w:jc w:val="both"/>
        <w:rPr>
          <w:sz w:val="24"/>
          <w:szCs w:val="24"/>
        </w:rPr>
      </w:pPr>
      <w:r>
        <w:rPr>
          <w:sz w:val="24"/>
          <w:szCs w:val="24"/>
        </w:rPr>
        <w:tab/>
      </w:r>
      <w:r w:rsidR="00A350C8">
        <w:rPr>
          <w:sz w:val="24"/>
          <w:szCs w:val="24"/>
        </w:rPr>
        <w:t xml:space="preserve">1) The </w:t>
      </w:r>
      <w:r w:rsidR="00B12F07">
        <w:rPr>
          <w:sz w:val="24"/>
          <w:szCs w:val="24"/>
        </w:rPr>
        <w:t>technician</w:t>
      </w:r>
      <w:r w:rsidR="00A350C8">
        <w:rPr>
          <w:sz w:val="24"/>
          <w:szCs w:val="24"/>
        </w:rPr>
        <w:t xml:space="preserve"> attached his gauges to the suction and liquid service valves.</w:t>
      </w:r>
      <w:r w:rsidR="00FD204A">
        <w:rPr>
          <w:sz w:val="24"/>
          <w:szCs w:val="24"/>
        </w:rPr>
        <w:t xml:space="preserve"> See diagram </w:t>
      </w:r>
      <w:r w:rsidR="006E6586">
        <w:rPr>
          <w:sz w:val="24"/>
          <w:szCs w:val="24"/>
        </w:rPr>
        <w:t>below.</w:t>
      </w:r>
    </w:p>
    <w:p w:rsidR="00A350C8" w:rsidRDefault="00A350C8" w:rsidP="008F3635">
      <w:pPr>
        <w:pStyle w:val="NoSpacing"/>
        <w:jc w:val="both"/>
        <w:rPr>
          <w:sz w:val="24"/>
          <w:szCs w:val="24"/>
        </w:rPr>
      </w:pPr>
      <w:r>
        <w:rPr>
          <w:sz w:val="24"/>
          <w:szCs w:val="24"/>
        </w:rPr>
        <w:tab/>
        <w:t>2) He then closed the liquid service valve.</w:t>
      </w:r>
    </w:p>
    <w:p w:rsidR="00A350C8" w:rsidRDefault="00A350C8" w:rsidP="008F3635">
      <w:pPr>
        <w:pStyle w:val="NoSpacing"/>
        <w:jc w:val="both"/>
        <w:rPr>
          <w:sz w:val="24"/>
          <w:szCs w:val="24"/>
        </w:rPr>
      </w:pPr>
      <w:r>
        <w:rPr>
          <w:sz w:val="24"/>
          <w:szCs w:val="24"/>
        </w:rPr>
        <w:tab/>
        <w:t>3) He started the compressor by pushing in the contactor with a pen.</w:t>
      </w:r>
    </w:p>
    <w:p w:rsidR="001F1B63" w:rsidRPr="00DC7A83" w:rsidRDefault="00A350C8" w:rsidP="006B2A5D">
      <w:pPr>
        <w:pStyle w:val="NoSpacing"/>
        <w:jc w:val="both"/>
        <w:rPr>
          <w:sz w:val="24"/>
          <w:szCs w:val="24"/>
        </w:rPr>
      </w:pPr>
      <w:r>
        <w:rPr>
          <w:sz w:val="24"/>
          <w:szCs w:val="24"/>
        </w:rPr>
        <w:tab/>
        <w:t xml:space="preserve">4) As the </w:t>
      </w:r>
      <w:r w:rsidR="00B12F07">
        <w:rPr>
          <w:sz w:val="24"/>
          <w:szCs w:val="24"/>
        </w:rPr>
        <w:t>refrigerant</w:t>
      </w:r>
      <w:r w:rsidR="00680454">
        <w:rPr>
          <w:sz w:val="24"/>
          <w:szCs w:val="24"/>
        </w:rPr>
        <w:t xml:space="preserve"> was being </w:t>
      </w:r>
      <w:r>
        <w:rPr>
          <w:sz w:val="24"/>
          <w:szCs w:val="24"/>
        </w:rPr>
        <w:t xml:space="preserve">moved into the </w:t>
      </w:r>
      <w:r w:rsidR="00B12F07">
        <w:rPr>
          <w:sz w:val="24"/>
          <w:szCs w:val="24"/>
        </w:rPr>
        <w:t>condenser</w:t>
      </w:r>
      <w:r>
        <w:rPr>
          <w:sz w:val="24"/>
          <w:szCs w:val="24"/>
        </w:rPr>
        <w:t xml:space="preserve">, </w:t>
      </w:r>
      <w:r w:rsidR="00AB3DF7">
        <w:rPr>
          <w:sz w:val="24"/>
          <w:szCs w:val="24"/>
        </w:rPr>
        <w:t xml:space="preserve">the compressor continued to pump (suck) </w:t>
      </w:r>
      <w:r w:rsidR="00AB3DF7">
        <w:rPr>
          <w:sz w:val="24"/>
          <w:szCs w:val="24"/>
        </w:rPr>
        <w:tab/>
        <w:t>until failure. T</w:t>
      </w:r>
      <w:r>
        <w:rPr>
          <w:sz w:val="24"/>
          <w:szCs w:val="24"/>
        </w:rPr>
        <w:t xml:space="preserve">he discharge line in front of </w:t>
      </w:r>
      <w:r w:rsidR="00680454">
        <w:rPr>
          <w:sz w:val="24"/>
          <w:szCs w:val="24"/>
        </w:rPr>
        <w:t>t</w:t>
      </w:r>
      <w:r>
        <w:rPr>
          <w:sz w:val="24"/>
          <w:szCs w:val="24"/>
        </w:rPr>
        <w:t xml:space="preserve">he compressor exploded. </w:t>
      </w:r>
      <w:r w:rsidR="00FC7973" w:rsidRPr="00DC7A83">
        <w:rPr>
          <w:sz w:val="24"/>
          <w:szCs w:val="24"/>
        </w:rPr>
        <w:t xml:space="preserve"> </w:t>
      </w:r>
      <w:r w:rsidR="001F1B63" w:rsidRPr="00DC7A83">
        <w:rPr>
          <w:sz w:val="24"/>
          <w:szCs w:val="24"/>
        </w:rPr>
        <w:tab/>
      </w:r>
    </w:p>
    <w:p w:rsidR="004C1197" w:rsidRPr="00DC7A83" w:rsidRDefault="006B2A5D" w:rsidP="0035450A">
      <w:pPr>
        <w:pStyle w:val="NoSpacing"/>
        <w:jc w:val="center"/>
        <w:rPr>
          <w:b/>
          <w:sz w:val="24"/>
          <w:szCs w:val="24"/>
          <w:u w:val="single"/>
        </w:rPr>
      </w:pPr>
      <w:r w:rsidRPr="00DC7A83">
        <w:rPr>
          <w:b/>
          <w:sz w:val="24"/>
          <w:szCs w:val="24"/>
          <w:u w:val="single"/>
        </w:rPr>
        <w:t>Impact:</w:t>
      </w:r>
    </w:p>
    <w:p w:rsidR="00A350C8" w:rsidRDefault="004C1197" w:rsidP="00DC7A83">
      <w:pPr>
        <w:pStyle w:val="NoSpacing"/>
        <w:jc w:val="both"/>
        <w:rPr>
          <w:sz w:val="24"/>
          <w:szCs w:val="24"/>
        </w:rPr>
      </w:pPr>
      <w:r w:rsidRPr="00DC7A83">
        <w:rPr>
          <w:sz w:val="24"/>
          <w:szCs w:val="24"/>
        </w:rPr>
        <w:tab/>
      </w:r>
    </w:p>
    <w:p w:rsidR="00FC7973" w:rsidRDefault="00A350C8" w:rsidP="00DC7A83">
      <w:pPr>
        <w:pStyle w:val="NoSpacing"/>
        <w:jc w:val="both"/>
        <w:rPr>
          <w:sz w:val="24"/>
          <w:szCs w:val="24"/>
        </w:rPr>
      </w:pPr>
      <w:r>
        <w:rPr>
          <w:sz w:val="24"/>
          <w:szCs w:val="24"/>
        </w:rPr>
        <w:tab/>
        <w:t xml:space="preserve">There was an explosion that captured the attention of all around. Our technician was not injured. He was standing to the </w:t>
      </w:r>
      <w:r w:rsidR="00680454">
        <w:rPr>
          <w:sz w:val="24"/>
          <w:szCs w:val="24"/>
        </w:rPr>
        <w:t xml:space="preserve">right </w:t>
      </w:r>
      <w:r>
        <w:rPr>
          <w:sz w:val="24"/>
          <w:szCs w:val="24"/>
        </w:rPr>
        <w:t xml:space="preserve">side of the </w:t>
      </w:r>
      <w:r w:rsidR="00B12F07">
        <w:rPr>
          <w:sz w:val="24"/>
          <w:szCs w:val="24"/>
        </w:rPr>
        <w:t>compressor as he initiated</w:t>
      </w:r>
      <w:r>
        <w:rPr>
          <w:sz w:val="24"/>
          <w:szCs w:val="24"/>
        </w:rPr>
        <w:t xml:space="preserve"> the c</w:t>
      </w:r>
      <w:r w:rsidR="00680454">
        <w:rPr>
          <w:sz w:val="24"/>
          <w:szCs w:val="24"/>
        </w:rPr>
        <w:t>ontactor. The unit needed replacing.</w:t>
      </w:r>
      <w:r>
        <w:rPr>
          <w:sz w:val="24"/>
          <w:szCs w:val="24"/>
        </w:rPr>
        <w:t xml:space="preserve"> </w:t>
      </w:r>
    </w:p>
    <w:p w:rsidR="002C353C" w:rsidRDefault="002C353C" w:rsidP="00DC7A83">
      <w:pPr>
        <w:pStyle w:val="NoSpacing"/>
        <w:jc w:val="both"/>
        <w:rPr>
          <w:sz w:val="24"/>
          <w:szCs w:val="24"/>
        </w:rPr>
      </w:pPr>
    </w:p>
    <w:p w:rsidR="00B12F07" w:rsidRDefault="00B12F07" w:rsidP="00DC7A83">
      <w:pPr>
        <w:pStyle w:val="NoSpacing"/>
        <w:jc w:val="both"/>
        <w:rPr>
          <w:sz w:val="24"/>
          <w:szCs w:val="24"/>
        </w:rPr>
      </w:pPr>
      <w:r>
        <w:rPr>
          <w:sz w:val="24"/>
          <w:szCs w:val="24"/>
        </w:rPr>
        <w:tab/>
        <w:t>A crane was required to switch out the old unit with another. The cost for the total fail</w:t>
      </w:r>
      <w:r w:rsidR="00680454">
        <w:rPr>
          <w:sz w:val="24"/>
          <w:szCs w:val="24"/>
        </w:rPr>
        <w:t>,</w:t>
      </w:r>
      <w:r>
        <w:rPr>
          <w:sz w:val="24"/>
          <w:szCs w:val="24"/>
        </w:rPr>
        <w:t xml:space="preserve"> $5,000 +.</w:t>
      </w:r>
    </w:p>
    <w:p w:rsidR="002C353C" w:rsidRDefault="002C353C" w:rsidP="00DC7A83">
      <w:pPr>
        <w:pStyle w:val="NoSpacing"/>
        <w:jc w:val="both"/>
        <w:rPr>
          <w:sz w:val="24"/>
          <w:szCs w:val="24"/>
        </w:rPr>
      </w:pPr>
    </w:p>
    <w:p w:rsidR="00B12F07" w:rsidRPr="00DC7A83" w:rsidRDefault="00B12F07" w:rsidP="00DC7A83">
      <w:pPr>
        <w:pStyle w:val="NoSpacing"/>
        <w:jc w:val="both"/>
        <w:rPr>
          <w:sz w:val="24"/>
          <w:szCs w:val="24"/>
        </w:rPr>
      </w:pPr>
      <w:r>
        <w:rPr>
          <w:sz w:val="24"/>
          <w:szCs w:val="24"/>
        </w:rPr>
        <w:tab/>
        <w:t>The possible impact from this could have been a fatality if our technician was standing a couple of feet to the left. The force of the explosion did knock him on his tail.</w:t>
      </w:r>
    </w:p>
    <w:p w:rsidR="006B2A5D" w:rsidRPr="00DC7A83" w:rsidRDefault="006B2A5D" w:rsidP="00760176">
      <w:pPr>
        <w:pStyle w:val="NoSpacing"/>
        <w:jc w:val="both"/>
        <w:rPr>
          <w:b/>
          <w:sz w:val="24"/>
          <w:szCs w:val="24"/>
          <w:u w:val="single"/>
        </w:rPr>
      </w:pPr>
    </w:p>
    <w:p w:rsidR="00375D6B" w:rsidRPr="00DC7A83" w:rsidRDefault="00375D6B" w:rsidP="0035450A">
      <w:pPr>
        <w:pStyle w:val="NoSpacing"/>
        <w:jc w:val="center"/>
        <w:rPr>
          <w:sz w:val="24"/>
          <w:szCs w:val="24"/>
        </w:rPr>
      </w:pPr>
      <w:r w:rsidRPr="00DC7A83">
        <w:rPr>
          <w:b/>
          <w:sz w:val="24"/>
          <w:szCs w:val="24"/>
          <w:u w:val="single"/>
        </w:rPr>
        <w:t>Root Cause</w:t>
      </w:r>
      <w:r w:rsidR="00DC7A83" w:rsidRPr="00DC7A83">
        <w:rPr>
          <w:b/>
          <w:sz w:val="24"/>
          <w:szCs w:val="24"/>
          <w:u w:val="single"/>
        </w:rPr>
        <w:t>(s)</w:t>
      </w:r>
      <w:r w:rsidRPr="00DC7A83">
        <w:rPr>
          <w:b/>
          <w:sz w:val="24"/>
          <w:szCs w:val="24"/>
          <w:u w:val="single"/>
        </w:rPr>
        <w:t>:</w:t>
      </w:r>
    </w:p>
    <w:p w:rsidR="00B26981" w:rsidRDefault="007B11D9" w:rsidP="00FC7973">
      <w:pPr>
        <w:pStyle w:val="NoSpacing"/>
        <w:jc w:val="both"/>
        <w:rPr>
          <w:sz w:val="24"/>
          <w:szCs w:val="24"/>
        </w:rPr>
      </w:pPr>
      <w:r w:rsidRPr="00DC7A83">
        <w:rPr>
          <w:sz w:val="24"/>
          <w:szCs w:val="24"/>
        </w:rPr>
        <w:tab/>
      </w:r>
    </w:p>
    <w:p w:rsidR="00B12F07" w:rsidRDefault="00B12F07" w:rsidP="00FC7973">
      <w:pPr>
        <w:pStyle w:val="NoSpacing"/>
        <w:jc w:val="both"/>
        <w:rPr>
          <w:sz w:val="24"/>
          <w:szCs w:val="24"/>
        </w:rPr>
      </w:pPr>
      <w:r>
        <w:rPr>
          <w:sz w:val="24"/>
          <w:szCs w:val="24"/>
        </w:rPr>
        <w:tab/>
        <w:t xml:space="preserve">1) </w:t>
      </w:r>
      <w:r w:rsidR="002C353C">
        <w:rPr>
          <w:sz w:val="24"/>
          <w:szCs w:val="24"/>
        </w:rPr>
        <w:t xml:space="preserve">Improper means and methods. </w:t>
      </w:r>
      <w:r>
        <w:rPr>
          <w:sz w:val="24"/>
          <w:szCs w:val="24"/>
        </w:rPr>
        <w:t xml:space="preserve">You cannot perform a pump down procedure on a unit that has </w:t>
      </w:r>
      <w:r w:rsidR="002C353C">
        <w:rPr>
          <w:sz w:val="24"/>
          <w:szCs w:val="24"/>
        </w:rPr>
        <w:tab/>
      </w:r>
      <w:r>
        <w:rPr>
          <w:sz w:val="24"/>
          <w:szCs w:val="24"/>
        </w:rPr>
        <w:t>micro</w:t>
      </w:r>
      <w:r w:rsidR="002C353C">
        <w:rPr>
          <w:sz w:val="24"/>
          <w:szCs w:val="24"/>
        </w:rPr>
        <w:t xml:space="preserve"> </w:t>
      </w:r>
      <w:r>
        <w:rPr>
          <w:sz w:val="24"/>
          <w:szCs w:val="24"/>
        </w:rPr>
        <w:t>channel condenser coils such as this unit has.</w:t>
      </w:r>
      <w:r w:rsidR="00680454">
        <w:rPr>
          <w:sz w:val="24"/>
          <w:szCs w:val="24"/>
        </w:rPr>
        <w:t xml:space="preserve"> </w:t>
      </w:r>
      <w:r w:rsidR="009A5810">
        <w:rPr>
          <w:sz w:val="24"/>
          <w:szCs w:val="24"/>
        </w:rPr>
        <w:t>(see excerpt below)</w:t>
      </w:r>
    </w:p>
    <w:p w:rsidR="00B12F07" w:rsidRDefault="006E6586" w:rsidP="00FC7973">
      <w:pPr>
        <w:pStyle w:val="NoSpacing"/>
        <w:jc w:val="both"/>
        <w:rPr>
          <w:sz w:val="24"/>
          <w:szCs w:val="24"/>
        </w:rPr>
      </w:pPr>
      <w:r>
        <w:rPr>
          <w:sz w:val="24"/>
          <w:szCs w:val="24"/>
        </w:rPr>
        <w:tab/>
        <w:t>2) Pumping down with a scroll type compressor is not recommended by the manufacturer.</w:t>
      </w:r>
    </w:p>
    <w:p w:rsidR="00B12F07" w:rsidRDefault="006E6586" w:rsidP="00FC7973">
      <w:pPr>
        <w:pStyle w:val="NoSpacing"/>
        <w:jc w:val="both"/>
        <w:rPr>
          <w:sz w:val="24"/>
          <w:szCs w:val="24"/>
        </w:rPr>
      </w:pPr>
      <w:r>
        <w:rPr>
          <w:sz w:val="24"/>
          <w:szCs w:val="24"/>
        </w:rPr>
        <w:tab/>
      </w:r>
      <w:r w:rsidR="009A5810">
        <w:rPr>
          <w:sz w:val="24"/>
          <w:szCs w:val="24"/>
        </w:rPr>
        <w:t>3</w:t>
      </w:r>
      <w:r w:rsidR="00B12F07">
        <w:rPr>
          <w:sz w:val="24"/>
          <w:szCs w:val="24"/>
        </w:rPr>
        <w:t>) Unfamiliarity with this style of condenser coils.</w:t>
      </w:r>
    </w:p>
    <w:p w:rsidR="006E6586" w:rsidRDefault="006E6586" w:rsidP="00FC7973">
      <w:pPr>
        <w:pStyle w:val="NoSpacing"/>
        <w:jc w:val="both"/>
        <w:rPr>
          <w:sz w:val="24"/>
          <w:szCs w:val="24"/>
        </w:rPr>
      </w:pPr>
      <w:r>
        <w:rPr>
          <w:sz w:val="24"/>
          <w:szCs w:val="24"/>
        </w:rPr>
        <w:tab/>
      </w:r>
      <w:r w:rsidR="009A5810">
        <w:rPr>
          <w:sz w:val="24"/>
          <w:szCs w:val="24"/>
        </w:rPr>
        <w:t>4</w:t>
      </w:r>
      <w:r w:rsidR="007425DC">
        <w:rPr>
          <w:sz w:val="24"/>
          <w:szCs w:val="24"/>
        </w:rPr>
        <w:t xml:space="preserve">) </w:t>
      </w:r>
      <w:r w:rsidR="00773B28">
        <w:rPr>
          <w:sz w:val="24"/>
          <w:szCs w:val="24"/>
        </w:rPr>
        <w:t xml:space="preserve">Using the contactor to start the compressor overrode the High Pressure Cut Out located in the </w:t>
      </w:r>
      <w:r w:rsidR="00773B28">
        <w:rPr>
          <w:sz w:val="24"/>
          <w:szCs w:val="24"/>
        </w:rPr>
        <w:tab/>
        <w:t xml:space="preserve">discharge line. </w:t>
      </w:r>
      <w:r>
        <w:rPr>
          <w:sz w:val="24"/>
          <w:szCs w:val="24"/>
        </w:rPr>
        <w:t xml:space="preserve">This model Trane Scroll Compressor does not have an internal relief device. </w:t>
      </w:r>
    </w:p>
    <w:p w:rsidR="007425DC" w:rsidRDefault="006E6586" w:rsidP="00FC7973">
      <w:pPr>
        <w:pStyle w:val="NoSpacing"/>
        <w:jc w:val="both"/>
        <w:rPr>
          <w:sz w:val="24"/>
          <w:szCs w:val="24"/>
        </w:rPr>
      </w:pPr>
      <w:r>
        <w:rPr>
          <w:sz w:val="24"/>
          <w:szCs w:val="24"/>
        </w:rPr>
        <w:tab/>
        <w:t>(Trane Scroll Compressor Application Data Page 14-High Pressure control)</w:t>
      </w:r>
    </w:p>
    <w:p w:rsidR="00773B28" w:rsidRDefault="006E6586" w:rsidP="00FC7973">
      <w:pPr>
        <w:pStyle w:val="NoSpacing"/>
        <w:jc w:val="both"/>
        <w:rPr>
          <w:sz w:val="24"/>
          <w:szCs w:val="24"/>
        </w:rPr>
      </w:pPr>
      <w:r>
        <w:rPr>
          <w:sz w:val="24"/>
          <w:szCs w:val="24"/>
        </w:rPr>
        <w:tab/>
      </w:r>
      <w:r w:rsidR="009A5810">
        <w:rPr>
          <w:sz w:val="24"/>
          <w:szCs w:val="24"/>
        </w:rPr>
        <w:t>5</w:t>
      </w:r>
      <w:r w:rsidR="00773B28">
        <w:rPr>
          <w:sz w:val="24"/>
          <w:szCs w:val="24"/>
        </w:rPr>
        <w:t xml:space="preserve">) His gauges should have been on the suction line and discharge line. This would have shown the </w:t>
      </w:r>
      <w:r w:rsidR="00773B28">
        <w:rPr>
          <w:sz w:val="24"/>
          <w:szCs w:val="24"/>
        </w:rPr>
        <w:tab/>
        <w:t>pressure increase and alert</w:t>
      </w:r>
      <w:r w:rsidR="00B37D2B">
        <w:rPr>
          <w:sz w:val="24"/>
          <w:szCs w:val="24"/>
        </w:rPr>
        <w:t>ed</w:t>
      </w:r>
      <w:r w:rsidR="00773B28">
        <w:rPr>
          <w:sz w:val="24"/>
          <w:szCs w:val="24"/>
        </w:rPr>
        <w:t xml:space="preserve"> him something was wrong.</w:t>
      </w:r>
      <w:r w:rsidR="009A5810">
        <w:rPr>
          <w:sz w:val="24"/>
          <w:szCs w:val="24"/>
        </w:rPr>
        <w:t xml:space="preserve"> It would have been </w:t>
      </w:r>
      <w:r w:rsidR="00A035D6">
        <w:rPr>
          <w:sz w:val="24"/>
          <w:szCs w:val="24"/>
        </w:rPr>
        <w:t xml:space="preserve">at least </w:t>
      </w:r>
      <w:r w:rsidR="009A5810">
        <w:rPr>
          <w:sz w:val="24"/>
          <w:szCs w:val="24"/>
        </w:rPr>
        <w:t>400 PSI +.</w:t>
      </w:r>
    </w:p>
    <w:p w:rsidR="006E6586" w:rsidRDefault="006E6586" w:rsidP="00FC7973">
      <w:pPr>
        <w:pStyle w:val="NoSpacing"/>
        <w:jc w:val="both"/>
        <w:rPr>
          <w:sz w:val="24"/>
          <w:szCs w:val="24"/>
        </w:rPr>
      </w:pPr>
      <w:r>
        <w:rPr>
          <w:sz w:val="24"/>
          <w:szCs w:val="24"/>
        </w:rPr>
        <w:tab/>
      </w:r>
      <w:r w:rsidR="009A5810">
        <w:rPr>
          <w:sz w:val="24"/>
          <w:szCs w:val="24"/>
        </w:rPr>
        <w:t>6</w:t>
      </w:r>
      <w:r>
        <w:rPr>
          <w:sz w:val="24"/>
          <w:szCs w:val="24"/>
        </w:rPr>
        <w:t>) No Job Hazard Analysis was done.</w:t>
      </w:r>
    </w:p>
    <w:p w:rsidR="0035450A" w:rsidRDefault="0035450A" w:rsidP="0035450A">
      <w:pPr>
        <w:pStyle w:val="NoSpacing"/>
        <w:jc w:val="center"/>
        <w:rPr>
          <w:b/>
          <w:sz w:val="24"/>
          <w:szCs w:val="24"/>
          <w:u w:val="single"/>
        </w:rPr>
      </w:pPr>
      <w:r w:rsidRPr="0035450A">
        <w:rPr>
          <w:b/>
          <w:sz w:val="24"/>
          <w:szCs w:val="24"/>
          <w:u w:val="single"/>
        </w:rPr>
        <w:t>Other misses</w:t>
      </w:r>
      <w:r>
        <w:rPr>
          <w:b/>
          <w:sz w:val="24"/>
          <w:szCs w:val="24"/>
          <w:u w:val="single"/>
        </w:rPr>
        <w:t>:</w:t>
      </w:r>
    </w:p>
    <w:p w:rsidR="0035450A" w:rsidRDefault="0035450A" w:rsidP="00FC7973">
      <w:pPr>
        <w:pStyle w:val="NoSpacing"/>
        <w:jc w:val="both"/>
        <w:rPr>
          <w:b/>
          <w:sz w:val="24"/>
          <w:szCs w:val="24"/>
          <w:u w:val="single"/>
        </w:rPr>
      </w:pPr>
    </w:p>
    <w:p w:rsidR="00B12F07" w:rsidRDefault="0035450A" w:rsidP="00FC7973">
      <w:pPr>
        <w:pStyle w:val="NoSpacing"/>
        <w:jc w:val="both"/>
        <w:rPr>
          <w:sz w:val="24"/>
          <w:szCs w:val="24"/>
        </w:rPr>
      </w:pPr>
      <w:r>
        <w:rPr>
          <w:sz w:val="24"/>
          <w:szCs w:val="24"/>
        </w:rPr>
        <w:tab/>
        <w:t xml:space="preserve">In the investigation of this it was found that no thought was given to shock protection or arch flash protection being the technician was within the Restricted Shock Boundary and Arc Flash Boundary. The technician was about 6" from </w:t>
      </w:r>
      <w:r w:rsidR="00680454">
        <w:rPr>
          <w:sz w:val="24"/>
          <w:szCs w:val="24"/>
        </w:rPr>
        <w:t xml:space="preserve">energized </w:t>
      </w:r>
      <w:r>
        <w:rPr>
          <w:sz w:val="24"/>
          <w:szCs w:val="24"/>
        </w:rPr>
        <w:t>480v 60a.</w:t>
      </w:r>
      <w:r w:rsidR="00B12F07">
        <w:rPr>
          <w:sz w:val="24"/>
          <w:szCs w:val="24"/>
        </w:rPr>
        <w:tab/>
      </w:r>
    </w:p>
    <w:p w:rsidR="00773B28" w:rsidRDefault="006011B7" w:rsidP="009A5810">
      <w:pPr>
        <w:pStyle w:val="NoSpacing"/>
        <w:jc w:val="both"/>
        <w:rPr>
          <w:b/>
          <w:sz w:val="24"/>
          <w:szCs w:val="24"/>
          <w:u w:val="single"/>
        </w:rPr>
      </w:pPr>
      <w:r>
        <w:rPr>
          <w:sz w:val="24"/>
          <w:szCs w:val="24"/>
        </w:rPr>
        <w:tab/>
      </w:r>
    </w:p>
    <w:p w:rsidR="00FD47D3" w:rsidRDefault="001F1B63" w:rsidP="0035450A">
      <w:pPr>
        <w:pStyle w:val="NoSpacing"/>
        <w:jc w:val="center"/>
        <w:rPr>
          <w:b/>
          <w:sz w:val="24"/>
          <w:szCs w:val="24"/>
          <w:u w:val="single"/>
        </w:rPr>
      </w:pPr>
      <w:r w:rsidRPr="00DC7A83">
        <w:rPr>
          <w:b/>
          <w:sz w:val="24"/>
          <w:szCs w:val="24"/>
          <w:u w:val="single"/>
        </w:rPr>
        <w:lastRenderedPageBreak/>
        <w:t>Lessons Learned</w:t>
      </w:r>
    </w:p>
    <w:p w:rsidR="0035450A" w:rsidRDefault="0035450A" w:rsidP="0035450A">
      <w:pPr>
        <w:pStyle w:val="NoSpacing"/>
        <w:jc w:val="center"/>
        <w:rPr>
          <w:b/>
          <w:sz w:val="24"/>
          <w:szCs w:val="24"/>
          <w:u w:val="single"/>
        </w:rPr>
      </w:pPr>
    </w:p>
    <w:p w:rsidR="0035450A" w:rsidRDefault="0035450A" w:rsidP="007B0FD1">
      <w:pPr>
        <w:pStyle w:val="NoSpacing"/>
        <w:jc w:val="both"/>
        <w:rPr>
          <w:sz w:val="24"/>
          <w:szCs w:val="24"/>
        </w:rPr>
      </w:pPr>
      <w:r>
        <w:rPr>
          <w:sz w:val="24"/>
          <w:szCs w:val="24"/>
        </w:rPr>
        <w:tab/>
        <w:t>It is the best case scenario when we can learn a lesson without a cost. Unfortunately this one did cost us financially. The good news is we did dodge a bullet, literally, and our technician is still around to tell the story.</w:t>
      </w:r>
    </w:p>
    <w:p w:rsidR="0035450A" w:rsidRDefault="0035450A" w:rsidP="0035450A">
      <w:pPr>
        <w:pStyle w:val="NoSpacing"/>
        <w:rPr>
          <w:sz w:val="24"/>
          <w:szCs w:val="24"/>
        </w:rPr>
      </w:pPr>
      <w:r>
        <w:rPr>
          <w:sz w:val="24"/>
          <w:szCs w:val="24"/>
        </w:rPr>
        <w:tab/>
        <w:t>So going forward we have th</w:t>
      </w:r>
      <w:r w:rsidR="00680454">
        <w:rPr>
          <w:sz w:val="24"/>
          <w:szCs w:val="24"/>
        </w:rPr>
        <w:t>is</w:t>
      </w:r>
      <w:r>
        <w:rPr>
          <w:sz w:val="24"/>
          <w:szCs w:val="24"/>
        </w:rPr>
        <w:t xml:space="preserve"> to remember:</w:t>
      </w:r>
    </w:p>
    <w:p w:rsidR="0035450A" w:rsidRDefault="0035450A" w:rsidP="0035450A">
      <w:pPr>
        <w:pStyle w:val="NoSpacing"/>
        <w:rPr>
          <w:sz w:val="24"/>
          <w:szCs w:val="24"/>
        </w:rPr>
      </w:pPr>
    </w:p>
    <w:p w:rsidR="0035450A" w:rsidRDefault="0035450A" w:rsidP="0035450A">
      <w:pPr>
        <w:pStyle w:val="NoSpacing"/>
        <w:rPr>
          <w:sz w:val="24"/>
          <w:szCs w:val="24"/>
        </w:rPr>
      </w:pPr>
      <w:r>
        <w:rPr>
          <w:sz w:val="24"/>
          <w:szCs w:val="24"/>
        </w:rPr>
        <w:tab/>
        <w:t xml:space="preserve">1) </w:t>
      </w:r>
      <w:r w:rsidRPr="006011B7">
        <w:rPr>
          <w:b/>
          <w:sz w:val="24"/>
          <w:szCs w:val="24"/>
        </w:rPr>
        <w:t>You cannot use a pump down procedure on micro channel coils.</w:t>
      </w:r>
      <w:r>
        <w:rPr>
          <w:sz w:val="24"/>
          <w:szCs w:val="24"/>
        </w:rPr>
        <w:t xml:space="preserve"> </w:t>
      </w:r>
    </w:p>
    <w:p w:rsidR="006011B7" w:rsidRDefault="006011B7" w:rsidP="0035450A">
      <w:pPr>
        <w:pStyle w:val="NoSpacing"/>
        <w:rPr>
          <w:sz w:val="24"/>
          <w:szCs w:val="24"/>
        </w:rPr>
      </w:pPr>
    </w:p>
    <w:p w:rsidR="0035450A" w:rsidRDefault="0035450A" w:rsidP="0035450A">
      <w:pPr>
        <w:pStyle w:val="NoSpacing"/>
        <w:rPr>
          <w:sz w:val="24"/>
          <w:szCs w:val="24"/>
        </w:rPr>
      </w:pPr>
      <w:r>
        <w:rPr>
          <w:sz w:val="24"/>
          <w:szCs w:val="24"/>
        </w:rPr>
        <w:t>Here's the proof: Trane sent out a General Service Bulletin</w:t>
      </w:r>
      <w:r w:rsidR="007B0FD1">
        <w:rPr>
          <w:sz w:val="24"/>
          <w:szCs w:val="24"/>
        </w:rPr>
        <w:t>-Micro Coil Servicing Guidelines, Page 5 Par 2</w:t>
      </w:r>
    </w:p>
    <w:p w:rsidR="0035450A" w:rsidRDefault="0035450A" w:rsidP="0035450A">
      <w:pPr>
        <w:pStyle w:val="NoSpacing"/>
        <w:rPr>
          <w:sz w:val="24"/>
          <w:szCs w:val="24"/>
        </w:rPr>
      </w:pPr>
    </w:p>
    <w:p w:rsidR="0035450A" w:rsidRDefault="0035450A" w:rsidP="0035450A">
      <w:pPr>
        <w:pStyle w:val="NoSpacing"/>
        <w:rPr>
          <w:sz w:val="24"/>
          <w:szCs w:val="24"/>
        </w:rPr>
      </w:pPr>
      <w:r>
        <w:rPr>
          <w:noProof/>
        </w:rPr>
        <w:drawing>
          <wp:inline distT="0" distB="0" distL="0" distR="0" wp14:anchorId="3C3A71B3" wp14:editId="343B2FBD">
            <wp:extent cx="6858000" cy="1099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1099185"/>
                    </a:xfrm>
                    <a:prstGeom prst="rect">
                      <a:avLst/>
                    </a:prstGeom>
                  </pic:spPr>
                </pic:pic>
              </a:graphicData>
            </a:graphic>
          </wp:inline>
        </w:drawing>
      </w:r>
    </w:p>
    <w:p w:rsidR="0035450A" w:rsidRPr="007B0FD1" w:rsidRDefault="0035450A" w:rsidP="0035450A">
      <w:pPr>
        <w:pStyle w:val="NoSpacing"/>
        <w:rPr>
          <w:sz w:val="24"/>
          <w:szCs w:val="24"/>
        </w:rPr>
      </w:pPr>
      <w:r>
        <w:rPr>
          <w:sz w:val="24"/>
          <w:szCs w:val="24"/>
        </w:rPr>
        <w:tab/>
      </w:r>
    </w:p>
    <w:p w:rsidR="006C6565" w:rsidRDefault="007B0FD1" w:rsidP="00DC7A83">
      <w:pPr>
        <w:pStyle w:val="NoSpacing"/>
        <w:jc w:val="both"/>
        <w:rPr>
          <w:sz w:val="24"/>
          <w:szCs w:val="24"/>
        </w:rPr>
      </w:pPr>
      <w:r w:rsidRPr="007B0FD1">
        <w:rPr>
          <w:sz w:val="24"/>
          <w:szCs w:val="24"/>
        </w:rPr>
        <w:tab/>
        <w:t>This means that even though you have always done this, doesn't mean you should continue</w:t>
      </w:r>
      <w:r>
        <w:rPr>
          <w:sz w:val="24"/>
          <w:szCs w:val="24"/>
        </w:rPr>
        <w:t>. Equipment changes. We need to stay current on what is acceptable. We need to share this info</w:t>
      </w:r>
      <w:r w:rsidR="000F2A15">
        <w:rPr>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606.75pt;margin-top:181.55pt;width:27pt;height:33pt;z-index:251659264;mso-position-horizontal-relative:text;mso-position-vertical-relative:text">
            <v:textbox>
              <w:txbxContent>
                <w:p w:rsidR="00104A57" w:rsidRDefault="00104A57">
                  <w:r>
                    <w:t>Jose missed this step with his left foot.</w:t>
                  </w:r>
                </w:p>
              </w:txbxContent>
            </v:textbox>
          </v:shape>
        </w:pict>
      </w:r>
      <w:r w:rsidR="000F2A15">
        <w:rPr>
          <w:noProof/>
          <w:sz w:val="24"/>
          <w:szCs w:val="24"/>
        </w:rPr>
        <w:pict>
          <v:shape id="_x0000_s1030" type="#_x0000_t202" style="position:absolute;left:0;text-align:left;margin-left:8in;margin-top:128.85pt;width:42pt;height:48.2pt;z-index:251661312;mso-position-horizontal-relative:text;mso-position-vertical-relative:text">
            <v:textbox>
              <w:txbxContent>
                <w:p w:rsidR="00104A57" w:rsidRDefault="00104A57">
                  <w:r>
                    <w:t>Jose had his right hand here.</w:t>
                  </w:r>
                </w:p>
              </w:txbxContent>
            </v:textbox>
          </v:shape>
        </w:pict>
      </w:r>
      <w:r>
        <w:rPr>
          <w:sz w:val="24"/>
          <w:szCs w:val="24"/>
        </w:rPr>
        <w:t>. The bulletin above was distributed May 2011.</w:t>
      </w:r>
    </w:p>
    <w:p w:rsidR="009A5810" w:rsidRDefault="009A5810" w:rsidP="00DC7A83">
      <w:pPr>
        <w:pStyle w:val="NoSpacing"/>
        <w:jc w:val="both"/>
        <w:rPr>
          <w:sz w:val="24"/>
          <w:szCs w:val="24"/>
        </w:rPr>
      </w:pPr>
    </w:p>
    <w:p w:rsidR="009A5810" w:rsidRDefault="009A5810" w:rsidP="00DC7A83">
      <w:pPr>
        <w:pStyle w:val="NoSpacing"/>
        <w:jc w:val="both"/>
        <w:rPr>
          <w:sz w:val="24"/>
          <w:szCs w:val="24"/>
        </w:rPr>
      </w:pPr>
      <w:r>
        <w:rPr>
          <w:sz w:val="24"/>
          <w:szCs w:val="24"/>
        </w:rPr>
        <w:tab/>
      </w:r>
      <w:r w:rsidR="00893D5E">
        <w:rPr>
          <w:sz w:val="24"/>
          <w:szCs w:val="24"/>
        </w:rPr>
        <w:t>2</w:t>
      </w:r>
      <w:r>
        <w:rPr>
          <w:sz w:val="24"/>
          <w:szCs w:val="24"/>
        </w:rPr>
        <w:t xml:space="preserve">) </w:t>
      </w:r>
      <w:r w:rsidRPr="00773B28">
        <w:rPr>
          <w:b/>
          <w:sz w:val="24"/>
          <w:szCs w:val="24"/>
        </w:rPr>
        <w:t>Proper placement of gauges.</w:t>
      </w:r>
      <w:r>
        <w:rPr>
          <w:b/>
          <w:sz w:val="24"/>
          <w:szCs w:val="24"/>
        </w:rPr>
        <w:t xml:space="preserve"> </w:t>
      </w:r>
      <w:r>
        <w:rPr>
          <w:sz w:val="24"/>
          <w:szCs w:val="24"/>
        </w:rPr>
        <w:t>See illustration below.</w:t>
      </w:r>
      <w:r w:rsidR="00893D5E">
        <w:rPr>
          <w:sz w:val="24"/>
          <w:szCs w:val="24"/>
        </w:rPr>
        <w:t xml:space="preserve"> By not having a gauge on the discharge line, it did not alert him to the increased PSI to the point of a failure.</w:t>
      </w:r>
    </w:p>
    <w:p w:rsidR="009A5810" w:rsidRDefault="009A5810" w:rsidP="00DC7A83">
      <w:pPr>
        <w:pStyle w:val="NoSpacing"/>
        <w:jc w:val="both"/>
        <w:rPr>
          <w:sz w:val="24"/>
          <w:szCs w:val="24"/>
        </w:rPr>
      </w:pPr>
    </w:p>
    <w:p w:rsidR="009A5810" w:rsidRDefault="009A5810" w:rsidP="00DC7A83">
      <w:pPr>
        <w:pStyle w:val="NoSpacing"/>
        <w:jc w:val="both"/>
        <w:rPr>
          <w:sz w:val="24"/>
          <w:szCs w:val="24"/>
        </w:rPr>
      </w:pPr>
      <w:r>
        <w:rPr>
          <w:sz w:val="24"/>
          <w:szCs w:val="24"/>
        </w:rPr>
        <w:tab/>
      </w:r>
      <w:r w:rsidR="00893D5E">
        <w:rPr>
          <w:sz w:val="24"/>
          <w:szCs w:val="24"/>
        </w:rPr>
        <w:t>3</w:t>
      </w:r>
      <w:r>
        <w:rPr>
          <w:sz w:val="24"/>
          <w:szCs w:val="24"/>
        </w:rPr>
        <w:t xml:space="preserve">) </w:t>
      </w:r>
      <w:r w:rsidRPr="009A5810">
        <w:rPr>
          <w:b/>
          <w:sz w:val="24"/>
          <w:szCs w:val="24"/>
        </w:rPr>
        <w:t>Do not bypass the safety mechanisms by engaging the contactor</w:t>
      </w:r>
      <w:r>
        <w:rPr>
          <w:sz w:val="24"/>
          <w:szCs w:val="24"/>
        </w:rPr>
        <w:t>. This could continue to energize the compressor to failure.</w:t>
      </w:r>
    </w:p>
    <w:p w:rsidR="007B0FD1" w:rsidRDefault="007B0FD1" w:rsidP="00DC7A83">
      <w:pPr>
        <w:pStyle w:val="NoSpacing"/>
        <w:jc w:val="both"/>
        <w:rPr>
          <w:sz w:val="24"/>
          <w:szCs w:val="24"/>
        </w:rPr>
      </w:pPr>
    </w:p>
    <w:p w:rsidR="007B0FD1" w:rsidRDefault="009A5810" w:rsidP="00DC7A83">
      <w:pPr>
        <w:pStyle w:val="NoSpacing"/>
        <w:jc w:val="both"/>
        <w:rPr>
          <w:sz w:val="24"/>
          <w:szCs w:val="24"/>
        </w:rPr>
      </w:pPr>
      <w:r>
        <w:rPr>
          <w:sz w:val="24"/>
          <w:szCs w:val="24"/>
        </w:rPr>
        <w:tab/>
      </w:r>
      <w:r w:rsidR="00893D5E">
        <w:rPr>
          <w:sz w:val="24"/>
          <w:szCs w:val="24"/>
        </w:rPr>
        <w:t>4</w:t>
      </w:r>
      <w:r w:rsidR="007B0FD1">
        <w:rPr>
          <w:sz w:val="24"/>
          <w:szCs w:val="24"/>
        </w:rPr>
        <w:t xml:space="preserve">) </w:t>
      </w:r>
      <w:r w:rsidR="007B0FD1" w:rsidRPr="006011B7">
        <w:rPr>
          <w:b/>
          <w:sz w:val="24"/>
          <w:szCs w:val="24"/>
        </w:rPr>
        <w:t>A Job Hazard Analysis needs to be completed</w:t>
      </w:r>
      <w:r w:rsidR="007B0FD1">
        <w:rPr>
          <w:sz w:val="24"/>
          <w:szCs w:val="24"/>
        </w:rPr>
        <w:t>. This would help to identify the hazards, such as shock potential, arc flash potential and many other hazards that this scenario could include.</w:t>
      </w:r>
    </w:p>
    <w:p w:rsidR="002C353C" w:rsidRDefault="002C353C" w:rsidP="00DC7A83">
      <w:pPr>
        <w:pStyle w:val="NoSpacing"/>
        <w:jc w:val="both"/>
        <w:rPr>
          <w:sz w:val="24"/>
          <w:szCs w:val="24"/>
        </w:rPr>
      </w:pPr>
    </w:p>
    <w:p w:rsidR="007B0FD1" w:rsidRDefault="007B0FD1" w:rsidP="00DC7A83">
      <w:pPr>
        <w:pStyle w:val="NoSpacing"/>
        <w:jc w:val="both"/>
        <w:rPr>
          <w:sz w:val="24"/>
          <w:szCs w:val="24"/>
        </w:rPr>
      </w:pPr>
      <w:r>
        <w:rPr>
          <w:sz w:val="24"/>
          <w:szCs w:val="24"/>
        </w:rPr>
        <w:tab/>
        <w:t>For this task, Per NFPA 70e the restricted approach boundary for shock is 1"-0". This means for shock you would wear you rubber gloves with your leather gloves over them.</w:t>
      </w:r>
    </w:p>
    <w:p w:rsidR="002C353C" w:rsidRDefault="002C353C" w:rsidP="00DC7A83">
      <w:pPr>
        <w:pStyle w:val="NoSpacing"/>
        <w:jc w:val="both"/>
        <w:rPr>
          <w:sz w:val="24"/>
          <w:szCs w:val="24"/>
        </w:rPr>
      </w:pPr>
    </w:p>
    <w:p w:rsidR="00AB3BAA" w:rsidRDefault="007B0FD1" w:rsidP="00DC7A83">
      <w:pPr>
        <w:pStyle w:val="NoSpacing"/>
        <w:jc w:val="both"/>
        <w:rPr>
          <w:sz w:val="24"/>
          <w:szCs w:val="24"/>
        </w:rPr>
      </w:pPr>
      <w:r>
        <w:rPr>
          <w:sz w:val="24"/>
          <w:szCs w:val="24"/>
        </w:rPr>
        <w:tab/>
        <w:t>For the arc flash boundary, per Table D.4.7 calculations for</w:t>
      </w:r>
      <w:r w:rsidR="002C353C">
        <w:rPr>
          <w:sz w:val="24"/>
          <w:szCs w:val="24"/>
        </w:rPr>
        <w:t xml:space="preserve"> a</w:t>
      </w:r>
      <w:r>
        <w:rPr>
          <w:sz w:val="24"/>
          <w:szCs w:val="24"/>
        </w:rPr>
        <w:t xml:space="preserve"> 60a 480v breaker with an interrupter current of 18 </w:t>
      </w:r>
      <w:r w:rsidR="006011B7">
        <w:rPr>
          <w:sz w:val="24"/>
          <w:szCs w:val="24"/>
        </w:rPr>
        <w:t>KVA, your arc flash boundary would be at 14"@ 1.2 cal/cm</w:t>
      </w:r>
      <w:r w:rsidR="006011B7">
        <w:rPr>
          <w:rFonts w:cstheme="minorHAnsi"/>
          <w:sz w:val="24"/>
          <w:szCs w:val="24"/>
        </w:rPr>
        <w:t>²</w:t>
      </w:r>
      <w:r w:rsidR="006011B7">
        <w:rPr>
          <w:sz w:val="24"/>
          <w:szCs w:val="24"/>
        </w:rPr>
        <w:t>. This means you could perform this task with just a cotton or non flammable shirt and be safe and compliant. (Additional arc flash protection is required when the incident energy is at 18"@ 1.2 cal/cm</w:t>
      </w:r>
      <w:r w:rsidR="006011B7">
        <w:rPr>
          <w:rFonts w:cstheme="minorHAnsi"/>
          <w:sz w:val="24"/>
          <w:szCs w:val="24"/>
        </w:rPr>
        <w:t>²)</w:t>
      </w:r>
      <w:r w:rsidR="006011B7">
        <w:rPr>
          <w:sz w:val="24"/>
          <w:szCs w:val="24"/>
        </w:rPr>
        <w:t>. Of course, you would still use your safety glasses.</w:t>
      </w:r>
    </w:p>
    <w:p w:rsidR="009A5810" w:rsidRDefault="009A5810" w:rsidP="00DE247C">
      <w:pPr>
        <w:pStyle w:val="NoSpacing"/>
        <w:rPr>
          <w:sz w:val="28"/>
          <w:szCs w:val="28"/>
        </w:rPr>
      </w:pPr>
    </w:p>
    <w:p w:rsidR="00EB534F" w:rsidRDefault="00B37E59" w:rsidP="00DE247C">
      <w:pPr>
        <w:pStyle w:val="NoSpacing"/>
        <w:rPr>
          <w:sz w:val="28"/>
          <w:szCs w:val="28"/>
        </w:rPr>
      </w:pPr>
      <w:r>
        <w:rPr>
          <w:sz w:val="28"/>
          <w:szCs w:val="28"/>
        </w:rPr>
        <w:t>Respectfully,</w:t>
      </w:r>
    </w:p>
    <w:p w:rsidR="00EB534F" w:rsidRDefault="00EB534F" w:rsidP="00DE247C">
      <w:pPr>
        <w:pStyle w:val="NoSpacing"/>
        <w:rPr>
          <w:sz w:val="28"/>
          <w:szCs w:val="28"/>
        </w:rPr>
      </w:pPr>
      <w:r w:rsidRPr="00E41A19">
        <w:rPr>
          <w:noProof/>
        </w:rPr>
        <w:drawing>
          <wp:inline distT="0" distB="0" distL="0" distR="0" wp14:anchorId="372337D9" wp14:editId="5D22425E">
            <wp:extent cx="1810138" cy="46653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saturation sat="225000"/>
                              </a14:imgEffect>
                              <a14:imgEffect>
                                <a14:brightnessContrast bright="61000" contrast="80000"/>
                              </a14:imgEffect>
                            </a14:imgLayer>
                          </a14:imgProps>
                        </a:ext>
                        <a:ext uri="{28A0092B-C50C-407E-A947-70E740481C1C}">
                          <a14:useLocalDpi xmlns:a14="http://schemas.microsoft.com/office/drawing/2010/main" val="0"/>
                        </a:ext>
                      </a:extLst>
                    </a:blip>
                    <a:srcRect l="6873" t="5872" r="61301" b="87500"/>
                    <a:stretch>
                      <a:fillRect/>
                    </a:stretch>
                  </pic:blipFill>
                  <pic:spPr bwMode="auto">
                    <a:xfrm>
                      <a:off x="0" y="0"/>
                      <a:ext cx="1818977" cy="468808"/>
                    </a:xfrm>
                    <a:prstGeom prst="rect">
                      <a:avLst/>
                    </a:prstGeom>
                    <a:noFill/>
                    <a:effectLst>
                      <a:outerShdw dist="393700" sx="1000" sy="1000" algn="ctr" rotWithShape="0">
                        <a:srgbClr val="1F497D"/>
                      </a:outerShdw>
                      <a:softEdge rad="0"/>
                    </a:effectLst>
                  </pic:spPr>
                </pic:pic>
              </a:graphicData>
            </a:graphic>
          </wp:inline>
        </w:drawing>
      </w:r>
    </w:p>
    <w:p w:rsidR="005478D2" w:rsidRDefault="005478D2" w:rsidP="005478D2">
      <w:pPr>
        <w:pStyle w:val="NoSpacing"/>
      </w:pPr>
      <w:r>
        <w:t>Brian Desrosiers SMS, CHST</w:t>
      </w:r>
    </w:p>
    <w:p w:rsidR="005478D2" w:rsidRDefault="005478D2" w:rsidP="005478D2">
      <w:pPr>
        <w:pStyle w:val="NoSpacing"/>
        <w:rPr>
          <w:color w:val="595959" w:themeColor="text1" w:themeTint="A6"/>
          <w:sz w:val="16"/>
          <w:szCs w:val="16"/>
        </w:rPr>
      </w:pPr>
      <w:r>
        <w:t>Safety Director</w:t>
      </w:r>
    </w:p>
    <w:p w:rsidR="005478D2" w:rsidRDefault="005478D2" w:rsidP="005478D2">
      <w:pPr>
        <w:pStyle w:val="NoSpacing"/>
      </w:pPr>
      <w:r>
        <w:rPr>
          <w:noProof/>
        </w:rPr>
        <w:drawing>
          <wp:inline distT="0" distB="0" distL="0" distR="0">
            <wp:extent cx="1790700" cy="670560"/>
            <wp:effectExtent l="0" t="0" r="0" b="0"/>
            <wp:docPr id="1" name="Picture 1" descr="psg-si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g-s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670560"/>
                    </a:xfrm>
                    <a:prstGeom prst="rect">
                      <a:avLst/>
                    </a:prstGeom>
                    <a:noFill/>
                    <a:ln>
                      <a:noFill/>
                    </a:ln>
                  </pic:spPr>
                </pic:pic>
              </a:graphicData>
            </a:graphic>
          </wp:inline>
        </w:drawing>
      </w:r>
    </w:p>
    <w:p w:rsidR="006E6586" w:rsidRDefault="005478D2" w:rsidP="009A5810">
      <w:pPr>
        <w:pStyle w:val="NoSpacing"/>
        <w:rPr>
          <w:b/>
          <w:sz w:val="24"/>
          <w:szCs w:val="24"/>
        </w:rPr>
      </w:pPr>
      <w:r>
        <w:rPr>
          <w:i/>
          <w:sz w:val="20"/>
          <w:szCs w:val="20"/>
        </w:rPr>
        <w:t>"We Make Buildings More Efficient"</w:t>
      </w:r>
    </w:p>
    <w:p w:rsidR="006E6586" w:rsidRPr="006E6586" w:rsidRDefault="006E6586" w:rsidP="00AB3BAA">
      <w:pPr>
        <w:pStyle w:val="NoSpacing"/>
        <w:jc w:val="center"/>
        <w:rPr>
          <w:b/>
          <w:sz w:val="24"/>
          <w:szCs w:val="24"/>
          <w:u w:val="single"/>
        </w:rPr>
      </w:pPr>
      <w:r>
        <w:rPr>
          <w:b/>
          <w:sz w:val="24"/>
          <w:szCs w:val="24"/>
          <w:u w:val="single"/>
        </w:rPr>
        <w:lastRenderedPageBreak/>
        <w:t xml:space="preserve"> </w:t>
      </w:r>
      <w:r w:rsidRPr="006E6586">
        <w:rPr>
          <w:b/>
          <w:sz w:val="24"/>
          <w:szCs w:val="24"/>
          <w:u w:val="single"/>
        </w:rPr>
        <w:t>Gauge attachment diagram</w:t>
      </w:r>
    </w:p>
    <w:p w:rsidR="006E6586" w:rsidRDefault="006E6586" w:rsidP="00AB3BAA">
      <w:pPr>
        <w:pStyle w:val="NoSpacing"/>
        <w:jc w:val="center"/>
        <w:rPr>
          <w:b/>
          <w:sz w:val="24"/>
          <w:szCs w:val="24"/>
        </w:rPr>
      </w:pPr>
    </w:p>
    <w:p w:rsidR="006E6586" w:rsidRDefault="006E6586" w:rsidP="00AB3BAA">
      <w:pPr>
        <w:pStyle w:val="NoSpacing"/>
        <w:jc w:val="center"/>
        <w:rPr>
          <w:b/>
          <w:sz w:val="24"/>
          <w:szCs w:val="24"/>
        </w:rPr>
      </w:pPr>
      <w:r w:rsidRPr="006E6586">
        <w:rPr>
          <w:b/>
          <w:noProof/>
          <w:sz w:val="24"/>
          <w:szCs w:val="24"/>
        </w:rPr>
        <w:drawing>
          <wp:inline distT="0" distB="0" distL="0" distR="0">
            <wp:extent cx="7020693" cy="4987290"/>
            <wp:effectExtent l="0" t="0" r="0" b="0"/>
            <wp:docPr id="5" name="Picture 5" descr="C:\Users\bdesrosiers\Desktop\St Andrews\Gauge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esrosiers\Desktop\St Andrews\Gauge loca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59002" cy="5014503"/>
                    </a:xfrm>
                    <a:prstGeom prst="rect">
                      <a:avLst/>
                    </a:prstGeom>
                    <a:noFill/>
                    <a:ln>
                      <a:noFill/>
                    </a:ln>
                  </pic:spPr>
                </pic:pic>
              </a:graphicData>
            </a:graphic>
          </wp:inline>
        </w:drawing>
      </w:r>
    </w:p>
    <w:p w:rsidR="006E6586" w:rsidRDefault="006E6586"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9A5810" w:rsidRDefault="009A5810" w:rsidP="00AB3BAA">
      <w:pPr>
        <w:pStyle w:val="NoSpacing"/>
        <w:jc w:val="center"/>
        <w:rPr>
          <w:b/>
          <w:sz w:val="24"/>
          <w:szCs w:val="24"/>
        </w:rPr>
      </w:pPr>
    </w:p>
    <w:p w:rsidR="00FD204A" w:rsidRDefault="00AB3BAA" w:rsidP="00FD204A">
      <w:pPr>
        <w:pStyle w:val="NoSpacing"/>
        <w:jc w:val="center"/>
        <w:rPr>
          <w:b/>
          <w:sz w:val="24"/>
          <w:szCs w:val="24"/>
          <w:u w:val="single"/>
        </w:rPr>
      </w:pPr>
      <w:r w:rsidRPr="00893D5E">
        <w:rPr>
          <w:b/>
          <w:sz w:val="24"/>
          <w:szCs w:val="24"/>
          <w:u w:val="single"/>
        </w:rPr>
        <w:lastRenderedPageBreak/>
        <w:t>Here is a picture of the unit right after it exploded</w:t>
      </w:r>
    </w:p>
    <w:p w:rsidR="00B05601" w:rsidRDefault="00AB3BAA" w:rsidP="00FD204A">
      <w:pPr>
        <w:pStyle w:val="NoSpacing"/>
        <w:jc w:val="center"/>
      </w:pPr>
      <w:r>
        <w:tab/>
      </w:r>
    </w:p>
    <w:p w:rsidR="00AB3BAA" w:rsidRDefault="00AB3BAA" w:rsidP="00FD204A">
      <w:pPr>
        <w:tabs>
          <w:tab w:val="left" w:pos="6084"/>
        </w:tabs>
        <w:ind w:left="-1440"/>
        <w:jc w:val="center"/>
      </w:pPr>
      <w:r w:rsidRPr="00AB3BAA">
        <w:rPr>
          <w:noProof/>
        </w:rPr>
        <w:drawing>
          <wp:inline distT="0" distB="0" distL="0" distR="0">
            <wp:extent cx="8745020" cy="6558765"/>
            <wp:effectExtent l="0" t="1085850" r="0" b="1080770"/>
            <wp:docPr id="10" name="Picture 10" descr="C:\Users\bdesrosiers\Desktop\St Andrews\20180214_10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desrosiers\Desktop\St Andrews\20180214_1014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753351" cy="6565013"/>
                    </a:xfrm>
                    <a:prstGeom prst="rect">
                      <a:avLst/>
                    </a:prstGeom>
                    <a:noFill/>
                    <a:ln>
                      <a:noFill/>
                    </a:ln>
                  </pic:spPr>
                </pic:pic>
              </a:graphicData>
            </a:graphic>
          </wp:inline>
        </w:drawing>
      </w:r>
    </w:p>
    <w:p w:rsidR="00AB3BAA" w:rsidRDefault="00AB3BAA" w:rsidP="00AB3BAA">
      <w:pPr>
        <w:tabs>
          <w:tab w:val="left" w:pos="6084"/>
        </w:tabs>
      </w:pPr>
    </w:p>
    <w:p w:rsidR="00AB3BAA" w:rsidRDefault="00680454" w:rsidP="00FD204A">
      <w:pPr>
        <w:tabs>
          <w:tab w:val="left" w:pos="6084"/>
        </w:tabs>
        <w:ind w:left="-720"/>
        <w:jc w:val="center"/>
      </w:pPr>
      <w:r w:rsidRPr="00680454">
        <w:rPr>
          <w:noProof/>
        </w:rPr>
        <w:drawing>
          <wp:inline distT="0" distB="0" distL="0" distR="0">
            <wp:extent cx="7842674" cy="6343051"/>
            <wp:effectExtent l="0" t="742950" r="0" b="724535"/>
            <wp:docPr id="12" name="Picture 12" descr="C:\Users\bdesrosiers\Desktop\St Andrews\20180214_10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desrosiers\Desktop\St Andrews\20180214_1014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855510" cy="6353432"/>
                    </a:xfrm>
                    <a:prstGeom prst="rect">
                      <a:avLst/>
                    </a:prstGeom>
                    <a:noFill/>
                    <a:ln>
                      <a:noFill/>
                    </a:ln>
                  </pic:spPr>
                </pic:pic>
              </a:graphicData>
            </a:graphic>
          </wp:inline>
        </w:drawing>
      </w:r>
    </w:p>
    <w:p w:rsidR="00AB3BAA" w:rsidRDefault="00AB3BAA" w:rsidP="00AB3BAA">
      <w:pPr>
        <w:tabs>
          <w:tab w:val="left" w:pos="6084"/>
        </w:tabs>
      </w:pPr>
    </w:p>
    <w:p w:rsidR="00AB3BAA" w:rsidRDefault="00AB3BAA" w:rsidP="00AB3BAA">
      <w:pPr>
        <w:tabs>
          <w:tab w:val="left" w:pos="6084"/>
        </w:tabs>
      </w:pPr>
    </w:p>
    <w:p w:rsidR="00FD204A" w:rsidRDefault="00FD204A" w:rsidP="00AB3BAA">
      <w:pPr>
        <w:tabs>
          <w:tab w:val="left" w:pos="6084"/>
        </w:tabs>
        <w:jc w:val="center"/>
        <w:rPr>
          <w:b/>
          <w:sz w:val="24"/>
          <w:szCs w:val="24"/>
        </w:rPr>
      </w:pPr>
    </w:p>
    <w:p w:rsidR="00AB3BAA" w:rsidRPr="00893D5E" w:rsidRDefault="00AB3BAA" w:rsidP="00AB3BAA">
      <w:pPr>
        <w:tabs>
          <w:tab w:val="left" w:pos="6084"/>
        </w:tabs>
        <w:jc w:val="center"/>
        <w:rPr>
          <w:b/>
          <w:sz w:val="24"/>
          <w:szCs w:val="24"/>
          <w:u w:val="single"/>
        </w:rPr>
      </w:pPr>
      <w:r w:rsidRPr="00893D5E">
        <w:rPr>
          <w:b/>
          <w:sz w:val="24"/>
          <w:szCs w:val="24"/>
          <w:u w:val="single"/>
        </w:rPr>
        <w:lastRenderedPageBreak/>
        <w:t>This is where our Technician was standing when it exploded</w:t>
      </w:r>
    </w:p>
    <w:p w:rsidR="00AB3BAA" w:rsidRPr="00680454" w:rsidRDefault="00AB3BAA" w:rsidP="00AB3BAA">
      <w:pPr>
        <w:tabs>
          <w:tab w:val="left" w:pos="6084"/>
        </w:tabs>
        <w:jc w:val="center"/>
        <w:rPr>
          <w:b/>
          <w:sz w:val="24"/>
          <w:szCs w:val="24"/>
        </w:rPr>
      </w:pPr>
    </w:p>
    <w:p w:rsidR="00AB3BAA" w:rsidRDefault="00AB3BAA" w:rsidP="00AB3BAA">
      <w:pPr>
        <w:tabs>
          <w:tab w:val="left" w:pos="6084"/>
        </w:tabs>
      </w:pPr>
      <w:r w:rsidRPr="00AB3BAA">
        <w:rPr>
          <w:noProof/>
        </w:rPr>
        <w:drawing>
          <wp:inline distT="0" distB="0" distL="0" distR="0">
            <wp:extent cx="6857833" cy="6604000"/>
            <wp:effectExtent l="0" t="0" r="0" b="0"/>
            <wp:docPr id="9" name="Picture 9" descr="C:\Users\bdesrosiers\Desktop\St Andrew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desrosiers\Desktop\St Andrews\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1459" cy="6617122"/>
                    </a:xfrm>
                    <a:prstGeom prst="rect">
                      <a:avLst/>
                    </a:prstGeom>
                    <a:noFill/>
                    <a:ln>
                      <a:noFill/>
                    </a:ln>
                  </pic:spPr>
                </pic:pic>
              </a:graphicData>
            </a:graphic>
          </wp:inline>
        </w:drawing>
      </w:r>
    </w:p>
    <w:p w:rsidR="00FD204A" w:rsidRDefault="00FD204A" w:rsidP="00680454">
      <w:pPr>
        <w:tabs>
          <w:tab w:val="left" w:pos="6084"/>
        </w:tabs>
        <w:jc w:val="center"/>
        <w:rPr>
          <w:b/>
          <w:sz w:val="24"/>
          <w:szCs w:val="24"/>
          <w:u w:val="single"/>
        </w:rPr>
      </w:pPr>
    </w:p>
    <w:p w:rsidR="00FD204A" w:rsidRDefault="00FD204A" w:rsidP="00680454">
      <w:pPr>
        <w:tabs>
          <w:tab w:val="left" w:pos="6084"/>
        </w:tabs>
        <w:jc w:val="center"/>
        <w:rPr>
          <w:b/>
          <w:sz w:val="24"/>
          <w:szCs w:val="24"/>
          <w:u w:val="single"/>
        </w:rPr>
      </w:pPr>
    </w:p>
    <w:p w:rsidR="00FD204A" w:rsidRDefault="00FD204A" w:rsidP="00680454">
      <w:pPr>
        <w:tabs>
          <w:tab w:val="left" w:pos="6084"/>
        </w:tabs>
        <w:jc w:val="center"/>
        <w:rPr>
          <w:b/>
          <w:sz w:val="24"/>
          <w:szCs w:val="24"/>
          <w:u w:val="single"/>
        </w:rPr>
      </w:pPr>
    </w:p>
    <w:p w:rsidR="00FD204A" w:rsidRDefault="00FD204A" w:rsidP="00680454">
      <w:pPr>
        <w:tabs>
          <w:tab w:val="left" w:pos="6084"/>
        </w:tabs>
        <w:jc w:val="center"/>
        <w:rPr>
          <w:b/>
          <w:sz w:val="24"/>
          <w:szCs w:val="24"/>
          <w:u w:val="single"/>
        </w:rPr>
      </w:pPr>
    </w:p>
    <w:p w:rsidR="00FD204A" w:rsidRDefault="00FD204A" w:rsidP="00680454">
      <w:pPr>
        <w:tabs>
          <w:tab w:val="left" w:pos="6084"/>
        </w:tabs>
        <w:jc w:val="center"/>
        <w:rPr>
          <w:b/>
          <w:sz w:val="24"/>
          <w:szCs w:val="24"/>
          <w:u w:val="single"/>
        </w:rPr>
      </w:pPr>
    </w:p>
    <w:p w:rsidR="00680454" w:rsidRPr="00893D5E" w:rsidRDefault="00680454" w:rsidP="00680454">
      <w:pPr>
        <w:tabs>
          <w:tab w:val="left" w:pos="6084"/>
        </w:tabs>
        <w:jc w:val="center"/>
        <w:rPr>
          <w:b/>
          <w:sz w:val="24"/>
          <w:szCs w:val="24"/>
          <w:u w:val="single"/>
        </w:rPr>
      </w:pPr>
      <w:r w:rsidRPr="00893D5E">
        <w:rPr>
          <w:b/>
          <w:sz w:val="24"/>
          <w:szCs w:val="24"/>
          <w:u w:val="single"/>
        </w:rPr>
        <w:lastRenderedPageBreak/>
        <w:t>MicroChannel Design</w:t>
      </w:r>
    </w:p>
    <w:p w:rsidR="00FD204A" w:rsidRDefault="00680454" w:rsidP="00680454">
      <w:pPr>
        <w:tabs>
          <w:tab w:val="left" w:pos="6084"/>
        </w:tabs>
        <w:jc w:val="center"/>
      </w:pPr>
      <w:r w:rsidRPr="00680454">
        <w:rPr>
          <w:noProof/>
        </w:rPr>
        <w:drawing>
          <wp:inline distT="0" distB="0" distL="0" distR="0" wp14:anchorId="5B320CC5" wp14:editId="2A20D5DB">
            <wp:extent cx="5606815" cy="3364089"/>
            <wp:effectExtent l="0" t="0" r="0" b="0"/>
            <wp:docPr id="13" name="Picture 13" descr="C:\Users\bdesrosiers\Desktop\St Andrews\micro_chan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desrosiers\Desktop\St Andrews\micro_channel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3612" cy="3392167"/>
                    </a:xfrm>
                    <a:prstGeom prst="rect">
                      <a:avLst/>
                    </a:prstGeom>
                    <a:noFill/>
                    <a:ln>
                      <a:noFill/>
                    </a:ln>
                  </pic:spPr>
                </pic:pic>
              </a:graphicData>
            </a:graphic>
          </wp:inline>
        </w:drawing>
      </w:r>
    </w:p>
    <w:p w:rsidR="00FD204A" w:rsidRDefault="00FD204A" w:rsidP="00680454">
      <w:pPr>
        <w:tabs>
          <w:tab w:val="left" w:pos="6084"/>
        </w:tabs>
        <w:jc w:val="center"/>
      </w:pPr>
    </w:p>
    <w:p w:rsidR="00680454" w:rsidRPr="00893D5E" w:rsidRDefault="00AB3BAA" w:rsidP="00AB3BAA">
      <w:pPr>
        <w:tabs>
          <w:tab w:val="left" w:pos="6084"/>
        </w:tabs>
        <w:jc w:val="center"/>
        <w:rPr>
          <w:b/>
          <w:sz w:val="24"/>
          <w:szCs w:val="24"/>
          <w:u w:val="single"/>
        </w:rPr>
      </w:pPr>
      <w:r w:rsidRPr="00893D5E">
        <w:rPr>
          <w:b/>
          <w:sz w:val="24"/>
          <w:szCs w:val="24"/>
          <w:u w:val="single"/>
        </w:rPr>
        <w:t>This is where our Technician had to engage the contactors, about 6" from energized 480v conductors</w:t>
      </w:r>
    </w:p>
    <w:p w:rsidR="00893D5E" w:rsidRDefault="00AB3BAA" w:rsidP="00B37D2B">
      <w:pPr>
        <w:tabs>
          <w:tab w:val="left" w:pos="6084"/>
        </w:tabs>
        <w:jc w:val="center"/>
      </w:pPr>
      <w:r w:rsidRPr="00AB3BAA">
        <w:rPr>
          <w:noProof/>
        </w:rPr>
        <w:drawing>
          <wp:inline distT="0" distB="0" distL="0" distR="0" wp14:anchorId="512CC023" wp14:editId="3CD3D987">
            <wp:extent cx="4582596" cy="4537891"/>
            <wp:effectExtent l="0" t="19050" r="0" b="0"/>
            <wp:docPr id="11" name="Picture 11" descr="C:\Users\bdesrosiers\Desktop\St Andrew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desrosiers\Desktop\St Andrews\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618874" cy="4573816"/>
                    </a:xfrm>
                    <a:prstGeom prst="rect">
                      <a:avLst/>
                    </a:prstGeom>
                    <a:noFill/>
                    <a:ln>
                      <a:noFill/>
                    </a:ln>
                  </pic:spPr>
                </pic:pic>
              </a:graphicData>
            </a:graphic>
          </wp:inline>
        </w:drawing>
      </w:r>
    </w:p>
    <w:p w:rsidR="00893D5E" w:rsidRPr="00893D5E" w:rsidRDefault="00893D5E" w:rsidP="00B37D2B">
      <w:pPr>
        <w:tabs>
          <w:tab w:val="left" w:pos="6084"/>
        </w:tabs>
        <w:jc w:val="center"/>
        <w:rPr>
          <w:b/>
          <w:sz w:val="24"/>
          <w:szCs w:val="24"/>
          <w:u w:val="single"/>
        </w:rPr>
      </w:pPr>
      <w:r w:rsidRPr="00893D5E">
        <w:rPr>
          <w:b/>
          <w:sz w:val="24"/>
          <w:szCs w:val="24"/>
          <w:u w:val="single"/>
        </w:rPr>
        <w:lastRenderedPageBreak/>
        <w:t>Trane Scroll Compressor</w:t>
      </w:r>
    </w:p>
    <w:p w:rsidR="00680454" w:rsidRPr="00AB3BAA" w:rsidRDefault="00893D5E" w:rsidP="00B37D2B">
      <w:pPr>
        <w:tabs>
          <w:tab w:val="left" w:pos="6084"/>
        </w:tabs>
        <w:jc w:val="center"/>
      </w:pPr>
      <w:r w:rsidRPr="00893D5E">
        <w:rPr>
          <w:noProof/>
        </w:rPr>
        <w:drawing>
          <wp:inline distT="0" distB="0" distL="0" distR="0">
            <wp:extent cx="5621867" cy="7891591"/>
            <wp:effectExtent l="0" t="0" r="0" b="0"/>
            <wp:docPr id="7" name="Picture 7" descr="C:\Users\bdesrosiers\Desktop\Trane compressor cut a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esrosiers\Desktop\Trane compressor cut awa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6638" cy="7926363"/>
                    </a:xfrm>
                    <a:prstGeom prst="rect">
                      <a:avLst/>
                    </a:prstGeom>
                    <a:noFill/>
                    <a:ln>
                      <a:noFill/>
                    </a:ln>
                  </pic:spPr>
                </pic:pic>
              </a:graphicData>
            </a:graphic>
          </wp:inline>
        </w:drawing>
      </w:r>
    </w:p>
    <w:sectPr w:rsidR="00680454" w:rsidRPr="00AB3BAA" w:rsidSect="004C1197">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A15" w:rsidRDefault="000F2A15" w:rsidP="004C1197">
      <w:pPr>
        <w:spacing w:after="0" w:line="240" w:lineRule="auto"/>
      </w:pPr>
      <w:r>
        <w:separator/>
      </w:r>
    </w:p>
  </w:endnote>
  <w:endnote w:type="continuationSeparator" w:id="0">
    <w:p w:rsidR="000F2A15" w:rsidRDefault="000F2A15" w:rsidP="004C1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A15" w:rsidRDefault="000F2A15" w:rsidP="004C1197">
      <w:pPr>
        <w:spacing w:after="0" w:line="240" w:lineRule="auto"/>
      </w:pPr>
      <w:r>
        <w:separator/>
      </w:r>
    </w:p>
  </w:footnote>
  <w:footnote w:type="continuationSeparator" w:id="0">
    <w:p w:rsidR="000F2A15" w:rsidRDefault="000F2A15" w:rsidP="004C11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DF0343"/>
    <w:multiLevelType w:val="hybridMultilevel"/>
    <w:tmpl w:val="B83C5906"/>
    <w:lvl w:ilvl="0" w:tplc="6972D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F3635"/>
    <w:rsid w:val="00034CE7"/>
    <w:rsid w:val="000619FB"/>
    <w:rsid w:val="000756D6"/>
    <w:rsid w:val="000C0427"/>
    <w:rsid w:val="000C76A3"/>
    <w:rsid w:val="000D2DFE"/>
    <w:rsid w:val="000F2A15"/>
    <w:rsid w:val="00104A57"/>
    <w:rsid w:val="0013160A"/>
    <w:rsid w:val="0015443D"/>
    <w:rsid w:val="00174F25"/>
    <w:rsid w:val="00195C3E"/>
    <w:rsid w:val="001A0D5D"/>
    <w:rsid w:val="001B6953"/>
    <w:rsid w:val="001C3284"/>
    <w:rsid w:val="001E5F8F"/>
    <w:rsid w:val="001F1B63"/>
    <w:rsid w:val="00213455"/>
    <w:rsid w:val="002207EB"/>
    <w:rsid w:val="0025184F"/>
    <w:rsid w:val="002558A0"/>
    <w:rsid w:val="002667A4"/>
    <w:rsid w:val="00270FA7"/>
    <w:rsid w:val="00296C14"/>
    <w:rsid w:val="002C353C"/>
    <w:rsid w:val="002D5C18"/>
    <w:rsid w:val="00300420"/>
    <w:rsid w:val="0031090F"/>
    <w:rsid w:val="00316DC9"/>
    <w:rsid w:val="003426E9"/>
    <w:rsid w:val="0035450A"/>
    <w:rsid w:val="00375D6B"/>
    <w:rsid w:val="003944E0"/>
    <w:rsid w:val="00397B2A"/>
    <w:rsid w:val="003B13AD"/>
    <w:rsid w:val="003C16BD"/>
    <w:rsid w:val="003D5B36"/>
    <w:rsid w:val="003E7B69"/>
    <w:rsid w:val="003F29DD"/>
    <w:rsid w:val="003F2D76"/>
    <w:rsid w:val="0040645E"/>
    <w:rsid w:val="00406B00"/>
    <w:rsid w:val="004374DA"/>
    <w:rsid w:val="00460A6F"/>
    <w:rsid w:val="004C1197"/>
    <w:rsid w:val="004D1F1C"/>
    <w:rsid w:val="004E4580"/>
    <w:rsid w:val="0051010A"/>
    <w:rsid w:val="0051758E"/>
    <w:rsid w:val="005478D2"/>
    <w:rsid w:val="00581D81"/>
    <w:rsid w:val="005D3942"/>
    <w:rsid w:val="006011B7"/>
    <w:rsid w:val="006174DC"/>
    <w:rsid w:val="00680454"/>
    <w:rsid w:val="00690528"/>
    <w:rsid w:val="00697EF1"/>
    <w:rsid w:val="006B2A5D"/>
    <w:rsid w:val="006C6565"/>
    <w:rsid w:val="006D5BDA"/>
    <w:rsid w:val="006E6586"/>
    <w:rsid w:val="00710981"/>
    <w:rsid w:val="00712F5C"/>
    <w:rsid w:val="00725FBA"/>
    <w:rsid w:val="00736641"/>
    <w:rsid w:val="007425DC"/>
    <w:rsid w:val="00760176"/>
    <w:rsid w:val="00772AE9"/>
    <w:rsid w:val="00773B28"/>
    <w:rsid w:val="0079419B"/>
    <w:rsid w:val="007A367D"/>
    <w:rsid w:val="007B0FD1"/>
    <w:rsid w:val="007B11D9"/>
    <w:rsid w:val="007F3CD5"/>
    <w:rsid w:val="0083056E"/>
    <w:rsid w:val="008322ED"/>
    <w:rsid w:val="00866120"/>
    <w:rsid w:val="008821D5"/>
    <w:rsid w:val="00893AC4"/>
    <w:rsid w:val="00893D5E"/>
    <w:rsid w:val="008D11B7"/>
    <w:rsid w:val="008F3635"/>
    <w:rsid w:val="00904A28"/>
    <w:rsid w:val="00950F20"/>
    <w:rsid w:val="009972A1"/>
    <w:rsid w:val="009A378D"/>
    <w:rsid w:val="009A5810"/>
    <w:rsid w:val="009B2C22"/>
    <w:rsid w:val="009B2D98"/>
    <w:rsid w:val="009F55C7"/>
    <w:rsid w:val="00A035D6"/>
    <w:rsid w:val="00A350C8"/>
    <w:rsid w:val="00A827E5"/>
    <w:rsid w:val="00A87F02"/>
    <w:rsid w:val="00AA1B26"/>
    <w:rsid w:val="00AA7762"/>
    <w:rsid w:val="00AB200A"/>
    <w:rsid w:val="00AB3BAA"/>
    <w:rsid w:val="00AB3DF7"/>
    <w:rsid w:val="00AC6BA7"/>
    <w:rsid w:val="00AF43E2"/>
    <w:rsid w:val="00B05601"/>
    <w:rsid w:val="00B0682F"/>
    <w:rsid w:val="00B06F42"/>
    <w:rsid w:val="00B12F07"/>
    <w:rsid w:val="00B23078"/>
    <w:rsid w:val="00B234E4"/>
    <w:rsid w:val="00B26981"/>
    <w:rsid w:val="00B37D2B"/>
    <w:rsid w:val="00B37E59"/>
    <w:rsid w:val="00B44D77"/>
    <w:rsid w:val="00B60526"/>
    <w:rsid w:val="00BA79BB"/>
    <w:rsid w:val="00BB3C85"/>
    <w:rsid w:val="00BE02E3"/>
    <w:rsid w:val="00C13121"/>
    <w:rsid w:val="00C21D04"/>
    <w:rsid w:val="00C40A7C"/>
    <w:rsid w:val="00C43F53"/>
    <w:rsid w:val="00C70DC9"/>
    <w:rsid w:val="00C75E2A"/>
    <w:rsid w:val="00CB77AF"/>
    <w:rsid w:val="00CC3B36"/>
    <w:rsid w:val="00CC47DA"/>
    <w:rsid w:val="00CE30AB"/>
    <w:rsid w:val="00CE4E84"/>
    <w:rsid w:val="00D15D41"/>
    <w:rsid w:val="00D27968"/>
    <w:rsid w:val="00D27EF5"/>
    <w:rsid w:val="00D46ACF"/>
    <w:rsid w:val="00D648A2"/>
    <w:rsid w:val="00D85E88"/>
    <w:rsid w:val="00D86B58"/>
    <w:rsid w:val="00DB13D0"/>
    <w:rsid w:val="00DC15E6"/>
    <w:rsid w:val="00DC7A83"/>
    <w:rsid w:val="00DE247C"/>
    <w:rsid w:val="00DF4EEB"/>
    <w:rsid w:val="00DF5F64"/>
    <w:rsid w:val="00E01617"/>
    <w:rsid w:val="00E21025"/>
    <w:rsid w:val="00E33B16"/>
    <w:rsid w:val="00E34ADE"/>
    <w:rsid w:val="00E413DC"/>
    <w:rsid w:val="00E41A19"/>
    <w:rsid w:val="00E551BA"/>
    <w:rsid w:val="00E65DC0"/>
    <w:rsid w:val="00E6658F"/>
    <w:rsid w:val="00E72000"/>
    <w:rsid w:val="00E82305"/>
    <w:rsid w:val="00E83BDF"/>
    <w:rsid w:val="00EB3BBA"/>
    <w:rsid w:val="00EB534F"/>
    <w:rsid w:val="00EC64F5"/>
    <w:rsid w:val="00EC755F"/>
    <w:rsid w:val="00EE0087"/>
    <w:rsid w:val="00EE7299"/>
    <w:rsid w:val="00EF2702"/>
    <w:rsid w:val="00F51D97"/>
    <w:rsid w:val="00F66D2F"/>
    <w:rsid w:val="00F76634"/>
    <w:rsid w:val="00F87254"/>
    <w:rsid w:val="00FC7973"/>
    <w:rsid w:val="00FD204A"/>
    <w:rsid w:val="00FD47D3"/>
    <w:rsid w:val="00FF2F9E"/>
    <w:rsid w:val="00FF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9E232C08-E2FA-45D9-B96F-B23F1163B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0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3635"/>
    <w:pPr>
      <w:spacing w:after="0" w:line="240" w:lineRule="auto"/>
    </w:pPr>
  </w:style>
  <w:style w:type="paragraph" w:styleId="BalloonText">
    <w:name w:val="Balloon Text"/>
    <w:basedOn w:val="Normal"/>
    <w:link w:val="BalloonTextChar"/>
    <w:uiPriority w:val="99"/>
    <w:semiHidden/>
    <w:unhideWhenUsed/>
    <w:rsid w:val="002D5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18"/>
    <w:rPr>
      <w:rFonts w:ascii="Tahoma" w:hAnsi="Tahoma" w:cs="Tahoma"/>
      <w:sz w:val="16"/>
      <w:szCs w:val="16"/>
    </w:rPr>
  </w:style>
  <w:style w:type="paragraph" w:styleId="Header">
    <w:name w:val="header"/>
    <w:basedOn w:val="Normal"/>
    <w:link w:val="HeaderChar"/>
    <w:uiPriority w:val="99"/>
    <w:unhideWhenUsed/>
    <w:rsid w:val="004C11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197"/>
  </w:style>
  <w:style w:type="paragraph" w:styleId="Footer">
    <w:name w:val="footer"/>
    <w:basedOn w:val="Normal"/>
    <w:link w:val="FooterChar"/>
    <w:uiPriority w:val="99"/>
    <w:unhideWhenUsed/>
    <w:rsid w:val="004C11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197"/>
  </w:style>
  <w:style w:type="character" w:styleId="Hyperlink">
    <w:name w:val="Hyperlink"/>
    <w:basedOn w:val="DefaultParagraphFont"/>
    <w:uiPriority w:val="99"/>
    <w:semiHidden/>
    <w:unhideWhenUsed/>
    <w:rsid w:val="006C6565"/>
    <w:rPr>
      <w:color w:val="0000FF" w:themeColor="hyperlink"/>
      <w:u w:val="single"/>
    </w:rPr>
  </w:style>
  <w:style w:type="paragraph" w:styleId="PlainText">
    <w:name w:val="Plain Text"/>
    <w:basedOn w:val="Normal"/>
    <w:link w:val="PlainTextChar"/>
    <w:uiPriority w:val="99"/>
    <w:semiHidden/>
    <w:unhideWhenUsed/>
    <w:rsid w:val="006C656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C656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941812">
      <w:bodyDiv w:val="1"/>
      <w:marLeft w:val="0"/>
      <w:marRight w:val="0"/>
      <w:marTop w:val="0"/>
      <w:marBottom w:val="0"/>
      <w:divBdr>
        <w:top w:val="none" w:sz="0" w:space="0" w:color="auto"/>
        <w:left w:val="none" w:sz="0" w:space="0" w:color="auto"/>
        <w:bottom w:val="none" w:sz="0" w:space="0" w:color="auto"/>
        <w:right w:val="none" w:sz="0" w:space="0" w:color="auto"/>
      </w:divBdr>
    </w:div>
    <w:div w:id="1153839613">
      <w:bodyDiv w:val="1"/>
      <w:marLeft w:val="0"/>
      <w:marRight w:val="0"/>
      <w:marTop w:val="0"/>
      <w:marBottom w:val="0"/>
      <w:divBdr>
        <w:top w:val="none" w:sz="0" w:space="0" w:color="auto"/>
        <w:left w:val="none" w:sz="0" w:space="0" w:color="auto"/>
        <w:bottom w:val="none" w:sz="0" w:space="0" w:color="auto"/>
        <w:right w:val="none" w:sz="0" w:space="0" w:color="auto"/>
      </w:divBdr>
    </w:div>
    <w:div w:id="19514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iedmontservicegroup.com/" TargetMode="External"/><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972</TotalTime>
  <Pages>1</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Starr Electric</dc:creator>
  <cp:lastModifiedBy>Desrosiers, Brian</cp:lastModifiedBy>
  <cp:revision>94</cp:revision>
  <cp:lastPrinted>2018-03-16T12:57:00Z</cp:lastPrinted>
  <dcterms:created xsi:type="dcterms:W3CDTF">2015-03-17T14:10:00Z</dcterms:created>
  <dcterms:modified xsi:type="dcterms:W3CDTF">2018-03-16T12:57:00Z</dcterms:modified>
</cp:coreProperties>
</file>