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2BB6" w14:textId="77777777" w:rsidR="00821972" w:rsidRDefault="006C193C" w:rsidP="0012018F">
      <w:pPr>
        <w:keepNext/>
        <w:jc w:val="center"/>
        <w:outlineLvl w:val="2"/>
        <w:rPr>
          <w:b/>
          <w:szCs w:val="22"/>
          <w:u w:val="single"/>
        </w:rPr>
      </w:pPr>
      <w:bookmarkStart w:id="0" w:name="_Toc222125177"/>
      <w:r>
        <w:rPr>
          <w:b/>
          <w:szCs w:val="22"/>
          <w:u w:val="single"/>
        </w:rPr>
        <w:t>COMPANY SAFETY POLICIES AND PROCEDURES</w:t>
      </w:r>
    </w:p>
    <w:p w14:paraId="69A78ACE" w14:textId="77777777" w:rsidR="006C193C" w:rsidRDefault="006C193C" w:rsidP="0012018F">
      <w:pPr>
        <w:keepNext/>
        <w:jc w:val="center"/>
        <w:outlineLvl w:val="2"/>
        <w:rPr>
          <w:b/>
          <w:szCs w:val="22"/>
          <w:u w:val="single"/>
        </w:rPr>
      </w:pPr>
    </w:p>
    <w:p w14:paraId="5B84E8AF" w14:textId="77777777" w:rsidR="006C193C" w:rsidRDefault="006C193C" w:rsidP="0012018F">
      <w:pPr>
        <w:keepNext/>
        <w:jc w:val="center"/>
        <w:outlineLvl w:val="2"/>
        <w:rPr>
          <w:b/>
          <w:szCs w:val="22"/>
          <w:u w:val="single"/>
        </w:rPr>
      </w:pPr>
    </w:p>
    <w:p w14:paraId="14DF7857" w14:textId="77777777" w:rsidR="00821972" w:rsidRPr="002A7808" w:rsidRDefault="002A7808" w:rsidP="0012018F">
      <w:pPr>
        <w:keepNext/>
        <w:jc w:val="center"/>
        <w:outlineLvl w:val="2"/>
        <w:rPr>
          <w:b/>
          <w:sz w:val="24"/>
          <w:u w:val="single"/>
        </w:rPr>
      </w:pPr>
      <w:r w:rsidRPr="002A7808">
        <w:rPr>
          <w:b/>
          <w:sz w:val="24"/>
          <w:u w:val="single"/>
        </w:rPr>
        <w:t xml:space="preserve">Piedmont Service Group's </w:t>
      </w:r>
      <w:r w:rsidR="004A3C09">
        <w:rPr>
          <w:b/>
          <w:sz w:val="24"/>
          <w:u w:val="single"/>
        </w:rPr>
        <w:t>Vision</w:t>
      </w:r>
      <w:r w:rsidR="00C431AF">
        <w:rPr>
          <w:b/>
          <w:sz w:val="24"/>
          <w:u w:val="single"/>
        </w:rPr>
        <w:t xml:space="preserve"> and Mission</w:t>
      </w:r>
    </w:p>
    <w:p w14:paraId="5C185142" w14:textId="77777777" w:rsidR="00821972" w:rsidRPr="002A7808" w:rsidRDefault="00821972" w:rsidP="0012018F">
      <w:pPr>
        <w:keepNext/>
        <w:jc w:val="center"/>
        <w:outlineLvl w:val="2"/>
        <w:rPr>
          <w:b/>
          <w:sz w:val="24"/>
          <w:u w:val="single"/>
        </w:rPr>
      </w:pPr>
    </w:p>
    <w:p w14:paraId="2BF23EE6" w14:textId="77777777" w:rsidR="00821972" w:rsidRPr="00821972" w:rsidRDefault="00821972" w:rsidP="00821972">
      <w:pPr>
        <w:pStyle w:val="NoSpacing"/>
        <w:jc w:val="center"/>
        <w:rPr>
          <w:rFonts w:ascii="Book Antiqua" w:hAnsi="Book Antiqua"/>
          <w:b/>
          <w:color w:val="0070C0"/>
          <w:sz w:val="24"/>
          <w:szCs w:val="24"/>
        </w:rPr>
      </w:pPr>
      <w:r w:rsidRPr="00821972">
        <w:rPr>
          <w:rFonts w:ascii="Book Antiqua" w:hAnsi="Book Antiqua"/>
          <w:b/>
          <w:color w:val="0070C0"/>
          <w:sz w:val="24"/>
          <w:szCs w:val="24"/>
        </w:rPr>
        <w:t>Piedmont Service Group</w:t>
      </w:r>
    </w:p>
    <w:p w14:paraId="0763C2F1"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b/>
          <w:color w:val="0070C0"/>
          <w:sz w:val="24"/>
          <w:szCs w:val="24"/>
        </w:rPr>
        <w:t>Vision Statement</w:t>
      </w:r>
    </w:p>
    <w:p w14:paraId="193A52AC" w14:textId="77777777" w:rsidR="00821972" w:rsidRPr="00821972" w:rsidRDefault="00821972" w:rsidP="00821972">
      <w:pPr>
        <w:pStyle w:val="NoSpacing"/>
        <w:rPr>
          <w:rFonts w:ascii="Book Antiqua" w:hAnsi="Book Antiqua"/>
          <w:sz w:val="24"/>
          <w:szCs w:val="24"/>
        </w:rPr>
      </w:pPr>
    </w:p>
    <w:p w14:paraId="6D825005"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To bring value to our customers and</w:t>
      </w:r>
    </w:p>
    <w:p w14:paraId="3B44D138"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employees by proactively providing</w:t>
      </w:r>
    </w:p>
    <w:p w14:paraId="5A1B1F7E"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unparalleled service and communication</w:t>
      </w:r>
    </w:p>
    <w:p w14:paraId="5D940FEB"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with integrity, honesty,</w:t>
      </w:r>
    </w:p>
    <w:p w14:paraId="1433A0D6"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and professionalism.</w:t>
      </w:r>
    </w:p>
    <w:p w14:paraId="1BADEBE4" w14:textId="77777777" w:rsidR="00821972" w:rsidRPr="00821972" w:rsidRDefault="00821972" w:rsidP="00821972">
      <w:pPr>
        <w:pStyle w:val="NoSpacing"/>
        <w:jc w:val="center"/>
        <w:rPr>
          <w:rFonts w:ascii="Book Antiqua" w:hAnsi="Book Antiqua"/>
          <w:sz w:val="24"/>
          <w:szCs w:val="24"/>
        </w:rPr>
      </w:pPr>
    </w:p>
    <w:p w14:paraId="7A3F3B81" w14:textId="77777777" w:rsidR="00821972" w:rsidRPr="00821972" w:rsidRDefault="00821972" w:rsidP="00821972">
      <w:pPr>
        <w:pStyle w:val="NoSpacing"/>
        <w:jc w:val="center"/>
        <w:rPr>
          <w:rFonts w:ascii="Book Antiqua" w:hAnsi="Book Antiqua"/>
          <w:sz w:val="24"/>
          <w:szCs w:val="24"/>
        </w:rPr>
      </w:pPr>
    </w:p>
    <w:p w14:paraId="66DAAE1C" w14:textId="77777777" w:rsidR="00821972" w:rsidRPr="00821972" w:rsidRDefault="00821972" w:rsidP="00821972">
      <w:pPr>
        <w:pStyle w:val="NoSpacing"/>
        <w:jc w:val="center"/>
        <w:rPr>
          <w:rFonts w:ascii="Book Antiqua" w:hAnsi="Book Antiqua"/>
          <w:b/>
          <w:color w:val="0070C0"/>
          <w:sz w:val="24"/>
          <w:szCs w:val="24"/>
        </w:rPr>
      </w:pPr>
      <w:r w:rsidRPr="00821972">
        <w:rPr>
          <w:rFonts w:ascii="Book Antiqua" w:hAnsi="Book Antiqua"/>
          <w:b/>
          <w:color w:val="0070C0"/>
          <w:sz w:val="24"/>
          <w:szCs w:val="24"/>
        </w:rPr>
        <w:t>Piedmont Service Group</w:t>
      </w:r>
    </w:p>
    <w:p w14:paraId="6E5657E3"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b/>
          <w:color w:val="0070C0"/>
          <w:sz w:val="24"/>
          <w:szCs w:val="24"/>
        </w:rPr>
        <w:t>Mission Statement</w:t>
      </w:r>
    </w:p>
    <w:p w14:paraId="01769901" w14:textId="77777777" w:rsidR="00821972" w:rsidRPr="00821972" w:rsidRDefault="00821972" w:rsidP="00821972">
      <w:pPr>
        <w:pStyle w:val="NoSpacing"/>
        <w:jc w:val="center"/>
        <w:rPr>
          <w:rFonts w:ascii="Book Antiqua" w:hAnsi="Book Antiqua"/>
          <w:sz w:val="24"/>
          <w:szCs w:val="24"/>
        </w:rPr>
      </w:pPr>
    </w:p>
    <w:p w14:paraId="3DD86074"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Be the leading provider of technical</w:t>
      </w:r>
    </w:p>
    <w:p w14:paraId="30F9189C"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facility services and energy efficiency</w:t>
      </w:r>
    </w:p>
    <w:p w14:paraId="5F31EF23"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solutions to building owners and</w:t>
      </w:r>
    </w:p>
    <w:p w14:paraId="19B00316"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 xml:space="preserve">managers. We will exceed </w:t>
      </w:r>
      <w:proofErr w:type="gramStart"/>
      <w:r w:rsidRPr="00821972">
        <w:rPr>
          <w:rFonts w:ascii="Book Antiqua" w:hAnsi="Book Antiqua"/>
          <w:sz w:val="24"/>
          <w:szCs w:val="24"/>
        </w:rPr>
        <w:t>our</w:t>
      </w:r>
      <w:proofErr w:type="gramEnd"/>
    </w:p>
    <w:p w14:paraId="10730FA7"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 xml:space="preserve"> customer's expectations by </w:t>
      </w:r>
    </w:p>
    <w:p w14:paraId="292C3709"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consistently delivering superior</w:t>
      </w:r>
    </w:p>
    <w:p w14:paraId="2048250B"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customer service and technical</w:t>
      </w:r>
    </w:p>
    <w:p w14:paraId="0AC1E97F"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competency. We are committed</w:t>
      </w:r>
    </w:p>
    <w:p w14:paraId="4C276016"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 xml:space="preserve">to providing a safe, positive and </w:t>
      </w:r>
    </w:p>
    <w:p w14:paraId="1D9E199D"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engaging workplace for employees</w:t>
      </w:r>
    </w:p>
    <w:p w14:paraId="55496BE8" w14:textId="77777777" w:rsidR="00821972" w:rsidRPr="00821972" w:rsidRDefault="00821972" w:rsidP="00821972">
      <w:pPr>
        <w:pStyle w:val="NoSpacing"/>
        <w:jc w:val="center"/>
        <w:rPr>
          <w:rFonts w:ascii="Book Antiqua" w:hAnsi="Book Antiqua"/>
          <w:sz w:val="24"/>
          <w:szCs w:val="24"/>
        </w:rPr>
      </w:pPr>
      <w:r w:rsidRPr="00821972">
        <w:rPr>
          <w:rFonts w:ascii="Book Antiqua" w:hAnsi="Book Antiqua"/>
          <w:sz w:val="24"/>
          <w:szCs w:val="24"/>
        </w:rPr>
        <w:t>and their families.</w:t>
      </w:r>
    </w:p>
    <w:p w14:paraId="7CBD953E" w14:textId="77777777" w:rsidR="00821972" w:rsidRDefault="00821972" w:rsidP="0012018F">
      <w:pPr>
        <w:keepNext/>
        <w:jc w:val="center"/>
        <w:outlineLvl w:val="2"/>
        <w:rPr>
          <w:b/>
          <w:szCs w:val="22"/>
          <w:u w:val="single"/>
        </w:rPr>
      </w:pPr>
    </w:p>
    <w:p w14:paraId="1013764B" w14:textId="77777777" w:rsidR="00821972" w:rsidRDefault="00821972" w:rsidP="0012018F">
      <w:pPr>
        <w:keepNext/>
        <w:jc w:val="center"/>
        <w:outlineLvl w:val="2"/>
        <w:rPr>
          <w:b/>
          <w:szCs w:val="22"/>
          <w:u w:val="single"/>
        </w:rPr>
      </w:pPr>
    </w:p>
    <w:p w14:paraId="55ADDE02" w14:textId="77777777" w:rsidR="00821972" w:rsidRDefault="00821972" w:rsidP="00821972">
      <w:pPr>
        <w:pStyle w:val="NoSpacing"/>
        <w:jc w:val="center"/>
        <w:rPr>
          <w:b/>
          <w:color w:val="0070C0"/>
          <w:sz w:val="24"/>
          <w:szCs w:val="24"/>
        </w:rPr>
      </w:pPr>
    </w:p>
    <w:p w14:paraId="0A2AC680" w14:textId="77777777" w:rsidR="00821972" w:rsidRDefault="00821972" w:rsidP="00821972">
      <w:pPr>
        <w:pStyle w:val="NoSpacing"/>
        <w:jc w:val="center"/>
        <w:rPr>
          <w:b/>
          <w:color w:val="0070C0"/>
          <w:sz w:val="24"/>
          <w:szCs w:val="24"/>
        </w:rPr>
      </w:pPr>
    </w:p>
    <w:p w14:paraId="260DD2D3" w14:textId="77777777" w:rsidR="00821972" w:rsidRDefault="00821972" w:rsidP="00821972">
      <w:pPr>
        <w:pStyle w:val="NoSpacing"/>
        <w:jc w:val="center"/>
        <w:rPr>
          <w:b/>
          <w:color w:val="0070C0"/>
          <w:sz w:val="24"/>
          <w:szCs w:val="24"/>
        </w:rPr>
      </w:pPr>
    </w:p>
    <w:p w14:paraId="7B5DB693" w14:textId="77777777" w:rsidR="00821972" w:rsidRDefault="00821972" w:rsidP="00821972">
      <w:pPr>
        <w:pStyle w:val="NoSpacing"/>
        <w:jc w:val="center"/>
        <w:rPr>
          <w:b/>
          <w:color w:val="0070C0"/>
          <w:sz w:val="24"/>
          <w:szCs w:val="24"/>
        </w:rPr>
      </w:pPr>
    </w:p>
    <w:p w14:paraId="55322202" w14:textId="77777777" w:rsidR="00821972" w:rsidRDefault="00821972" w:rsidP="00821972">
      <w:pPr>
        <w:pStyle w:val="NoSpacing"/>
        <w:jc w:val="center"/>
        <w:rPr>
          <w:b/>
          <w:color w:val="0070C0"/>
          <w:sz w:val="24"/>
          <w:szCs w:val="24"/>
        </w:rPr>
      </w:pPr>
    </w:p>
    <w:p w14:paraId="7F4F8342" w14:textId="77777777" w:rsidR="00821972" w:rsidRDefault="00821972" w:rsidP="00821972">
      <w:pPr>
        <w:pStyle w:val="NoSpacing"/>
        <w:jc w:val="center"/>
        <w:rPr>
          <w:b/>
          <w:color w:val="0070C0"/>
          <w:sz w:val="24"/>
          <w:szCs w:val="24"/>
        </w:rPr>
      </w:pPr>
    </w:p>
    <w:p w14:paraId="286B87B2" w14:textId="77777777" w:rsidR="00821972" w:rsidRDefault="00821972" w:rsidP="00821972">
      <w:pPr>
        <w:pStyle w:val="NoSpacing"/>
        <w:jc w:val="center"/>
        <w:rPr>
          <w:b/>
          <w:color w:val="0070C0"/>
          <w:sz w:val="24"/>
          <w:szCs w:val="24"/>
        </w:rPr>
      </w:pPr>
    </w:p>
    <w:p w14:paraId="40416FEF" w14:textId="77777777" w:rsidR="00821972" w:rsidRDefault="00821972" w:rsidP="00821972">
      <w:pPr>
        <w:pStyle w:val="NoSpacing"/>
        <w:jc w:val="center"/>
        <w:rPr>
          <w:b/>
          <w:color w:val="0070C0"/>
          <w:sz w:val="24"/>
          <w:szCs w:val="24"/>
        </w:rPr>
      </w:pPr>
    </w:p>
    <w:p w14:paraId="29700D7A" w14:textId="77777777" w:rsidR="00821972" w:rsidRDefault="00821972" w:rsidP="00821972">
      <w:pPr>
        <w:pStyle w:val="NoSpacing"/>
        <w:jc w:val="center"/>
        <w:rPr>
          <w:b/>
          <w:color w:val="0070C0"/>
          <w:sz w:val="24"/>
          <w:szCs w:val="24"/>
        </w:rPr>
      </w:pPr>
    </w:p>
    <w:p w14:paraId="4AC1B924" w14:textId="77777777" w:rsidR="00821972" w:rsidRDefault="00821972" w:rsidP="00821972">
      <w:pPr>
        <w:pStyle w:val="NoSpacing"/>
        <w:jc w:val="center"/>
        <w:rPr>
          <w:b/>
          <w:color w:val="0070C0"/>
          <w:sz w:val="24"/>
          <w:szCs w:val="24"/>
        </w:rPr>
      </w:pPr>
    </w:p>
    <w:p w14:paraId="04E88049" w14:textId="77777777" w:rsidR="00821972" w:rsidRDefault="00821972" w:rsidP="00821972">
      <w:pPr>
        <w:pStyle w:val="NoSpacing"/>
        <w:jc w:val="center"/>
        <w:rPr>
          <w:b/>
          <w:color w:val="0070C0"/>
          <w:sz w:val="24"/>
          <w:szCs w:val="24"/>
        </w:rPr>
      </w:pPr>
    </w:p>
    <w:p w14:paraId="668E1AB4" w14:textId="77777777" w:rsidR="00821972" w:rsidRPr="00821972" w:rsidRDefault="00821972" w:rsidP="00821972">
      <w:pPr>
        <w:pStyle w:val="NoSpacing"/>
        <w:jc w:val="center"/>
        <w:rPr>
          <w:rFonts w:ascii="Book Antiqua" w:hAnsi="Book Antiqua"/>
          <w:b/>
          <w:color w:val="0070C0"/>
          <w:sz w:val="24"/>
          <w:szCs w:val="24"/>
        </w:rPr>
      </w:pPr>
      <w:r w:rsidRPr="00821972">
        <w:rPr>
          <w:rFonts w:ascii="Book Antiqua" w:hAnsi="Book Antiqua"/>
          <w:b/>
          <w:color w:val="0070C0"/>
          <w:sz w:val="24"/>
          <w:szCs w:val="24"/>
        </w:rPr>
        <w:t>Piedmont Service Group</w:t>
      </w:r>
    </w:p>
    <w:p w14:paraId="74A34F58" w14:textId="77777777" w:rsidR="00821972" w:rsidRPr="00821972" w:rsidRDefault="00821972" w:rsidP="00821972">
      <w:pPr>
        <w:pStyle w:val="NoSpacing"/>
        <w:jc w:val="center"/>
        <w:rPr>
          <w:rFonts w:ascii="Book Antiqua" w:hAnsi="Book Antiqua"/>
          <w:b/>
          <w:color w:val="0070C0"/>
          <w:sz w:val="24"/>
          <w:szCs w:val="24"/>
        </w:rPr>
      </w:pPr>
      <w:r w:rsidRPr="00821972">
        <w:rPr>
          <w:rFonts w:ascii="Book Antiqua" w:hAnsi="Book Antiqua"/>
          <w:b/>
          <w:color w:val="0070C0"/>
          <w:sz w:val="24"/>
          <w:szCs w:val="24"/>
        </w:rPr>
        <w:t>Culture Statement</w:t>
      </w:r>
    </w:p>
    <w:p w14:paraId="3827C8A6" w14:textId="77777777" w:rsidR="00821972" w:rsidRPr="00821972" w:rsidRDefault="00821972" w:rsidP="00821972">
      <w:pPr>
        <w:pStyle w:val="NoSpacing"/>
        <w:jc w:val="center"/>
        <w:rPr>
          <w:rFonts w:ascii="Book Antiqua" w:hAnsi="Book Antiqua"/>
          <w:b/>
          <w:color w:val="0070C0"/>
          <w:sz w:val="24"/>
          <w:szCs w:val="24"/>
        </w:rPr>
      </w:pPr>
    </w:p>
    <w:p w14:paraId="69494E83" w14:textId="77777777" w:rsidR="00821972" w:rsidRPr="00821972" w:rsidRDefault="00821972" w:rsidP="002A7808">
      <w:pPr>
        <w:pStyle w:val="NoSpacing"/>
        <w:rPr>
          <w:rFonts w:ascii="Book Antiqua" w:hAnsi="Book Antiqua"/>
          <w:sz w:val="24"/>
          <w:szCs w:val="24"/>
        </w:rPr>
      </w:pPr>
      <w:r w:rsidRPr="00821972">
        <w:rPr>
          <w:rFonts w:ascii="Book Antiqua" w:hAnsi="Book Antiqua"/>
          <w:sz w:val="24"/>
          <w:szCs w:val="24"/>
        </w:rPr>
        <w:t>Piedmont Service Group makes the</w:t>
      </w:r>
      <w:r w:rsidR="002A7808">
        <w:rPr>
          <w:rFonts w:ascii="Book Antiqua" w:hAnsi="Book Antiqua"/>
          <w:sz w:val="24"/>
          <w:szCs w:val="24"/>
        </w:rPr>
        <w:t xml:space="preserve"> </w:t>
      </w:r>
      <w:r w:rsidRPr="00821972">
        <w:rPr>
          <w:rFonts w:ascii="Book Antiqua" w:hAnsi="Book Antiqua"/>
          <w:sz w:val="24"/>
          <w:szCs w:val="24"/>
        </w:rPr>
        <w:t>commitment to meet the objectives of their</w:t>
      </w:r>
      <w:r w:rsidR="00AB12D3">
        <w:rPr>
          <w:rFonts w:ascii="Book Antiqua" w:hAnsi="Book Antiqua"/>
          <w:sz w:val="24"/>
          <w:szCs w:val="24"/>
        </w:rPr>
        <w:t xml:space="preserve"> </w:t>
      </w:r>
      <w:r w:rsidRPr="00821972">
        <w:rPr>
          <w:rFonts w:ascii="Book Antiqua" w:hAnsi="Book Antiqua"/>
          <w:sz w:val="24"/>
          <w:szCs w:val="24"/>
        </w:rPr>
        <w:t>Vision and Mission statements by:</w:t>
      </w:r>
    </w:p>
    <w:p w14:paraId="3C55D8FF" w14:textId="77777777" w:rsidR="00821972" w:rsidRPr="00821972" w:rsidRDefault="00821972" w:rsidP="00821972">
      <w:pPr>
        <w:pStyle w:val="NoSpacing"/>
        <w:jc w:val="center"/>
        <w:rPr>
          <w:rFonts w:ascii="Book Antiqua" w:hAnsi="Book Antiqua"/>
          <w:sz w:val="24"/>
          <w:szCs w:val="24"/>
        </w:rPr>
      </w:pPr>
    </w:p>
    <w:p w14:paraId="44728D92" w14:textId="7F7480F8" w:rsidR="00821972" w:rsidRPr="00821972"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xml:space="preserve">* Training, </w:t>
      </w:r>
      <w:r w:rsidR="00F30A84" w:rsidRPr="00821972">
        <w:rPr>
          <w:rFonts w:ascii="Book Antiqua" w:hAnsi="Book Antiqua"/>
          <w:sz w:val="24"/>
          <w:szCs w:val="24"/>
        </w:rPr>
        <w:t>coaching,</w:t>
      </w:r>
      <w:r w:rsidR="00821972" w:rsidRPr="00821972">
        <w:rPr>
          <w:rFonts w:ascii="Book Antiqua" w:hAnsi="Book Antiqua"/>
          <w:sz w:val="24"/>
          <w:szCs w:val="24"/>
        </w:rPr>
        <w:t xml:space="preserve"> and empowering our</w:t>
      </w:r>
      <w:r>
        <w:rPr>
          <w:rFonts w:ascii="Book Antiqua" w:hAnsi="Book Antiqua"/>
          <w:sz w:val="24"/>
          <w:szCs w:val="24"/>
        </w:rPr>
        <w:t xml:space="preserve"> </w:t>
      </w:r>
      <w:r w:rsidR="00821972" w:rsidRPr="00821972">
        <w:rPr>
          <w:rFonts w:ascii="Book Antiqua" w:hAnsi="Book Antiqua"/>
          <w:sz w:val="24"/>
          <w:szCs w:val="24"/>
        </w:rPr>
        <w:t xml:space="preserve">employees to be fully engaged in a </w:t>
      </w:r>
      <w:r>
        <w:rPr>
          <w:rFonts w:ascii="Book Antiqua" w:hAnsi="Book Antiqua"/>
          <w:sz w:val="24"/>
          <w:szCs w:val="24"/>
        </w:rPr>
        <w:tab/>
      </w:r>
      <w:r w:rsidR="00821972" w:rsidRPr="00821972">
        <w:rPr>
          <w:rFonts w:ascii="Book Antiqua" w:hAnsi="Book Antiqua"/>
          <w:sz w:val="24"/>
          <w:szCs w:val="24"/>
        </w:rPr>
        <w:t>culture</w:t>
      </w:r>
      <w:r>
        <w:rPr>
          <w:rFonts w:ascii="Book Antiqua" w:hAnsi="Book Antiqua"/>
          <w:sz w:val="24"/>
          <w:szCs w:val="24"/>
        </w:rPr>
        <w:t xml:space="preserve"> </w:t>
      </w:r>
      <w:r w:rsidR="00821972" w:rsidRPr="00821972">
        <w:rPr>
          <w:rFonts w:ascii="Book Antiqua" w:hAnsi="Book Antiqua"/>
          <w:sz w:val="24"/>
          <w:szCs w:val="24"/>
        </w:rPr>
        <w:t>that promotes safety.</w:t>
      </w:r>
    </w:p>
    <w:p w14:paraId="79ADF932" w14:textId="77777777" w:rsidR="00821972" w:rsidRPr="00821972" w:rsidRDefault="00821972" w:rsidP="00821972">
      <w:pPr>
        <w:pStyle w:val="NoSpacing"/>
        <w:jc w:val="center"/>
        <w:rPr>
          <w:rFonts w:ascii="Book Antiqua" w:hAnsi="Book Antiqua"/>
          <w:sz w:val="24"/>
          <w:szCs w:val="24"/>
        </w:rPr>
      </w:pPr>
    </w:p>
    <w:p w14:paraId="223DE73B" w14:textId="77777777" w:rsidR="00821972" w:rsidRPr="00821972"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Maintaining a high level of professionalism</w:t>
      </w:r>
      <w:r>
        <w:rPr>
          <w:rFonts w:ascii="Book Antiqua" w:hAnsi="Book Antiqua"/>
          <w:sz w:val="24"/>
          <w:szCs w:val="24"/>
        </w:rPr>
        <w:t xml:space="preserve"> </w:t>
      </w:r>
      <w:r w:rsidR="00821972" w:rsidRPr="00821972">
        <w:rPr>
          <w:rFonts w:ascii="Book Antiqua" w:hAnsi="Book Antiqua"/>
          <w:sz w:val="24"/>
          <w:szCs w:val="24"/>
        </w:rPr>
        <w:t xml:space="preserve">through a respectful and open </w:t>
      </w:r>
      <w:r>
        <w:rPr>
          <w:rFonts w:ascii="Book Antiqua" w:hAnsi="Book Antiqua"/>
          <w:sz w:val="24"/>
          <w:szCs w:val="24"/>
        </w:rPr>
        <w:tab/>
      </w:r>
      <w:r w:rsidR="00821972" w:rsidRPr="00821972">
        <w:rPr>
          <w:rFonts w:ascii="Book Antiqua" w:hAnsi="Book Antiqua"/>
          <w:sz w:val="24"/>
          <w:szCs w:val="24"/>
        </w:rPr>
        <w:t>culture.</w:t>
      </w:r>
    </w:p>
    <w:p w14:paraId="3BDC83D9" w14:textId="77777777" w:rsidR="00821972" w:rsidRPr="00821972" w:rsidRDefault="00821972" w:rsidP="00821972">
      <w:pPr>
        <w:pStyle w:val="NoSpacing"/>
        <w:jc w:val="center"/>
        <w:rPr>
          <w:rFonts w:ascii="Book Antiqua" w:hAnsi="Book Antiqua"/>
          <w:sz w:val="24"/>
          <w:szCs w:val="24"/>
        </w:rPr>
      </w:pPr>
    </w:p>
    <w:p w14:paraId="15BAE544" w14:textId="77777777" w:rsidR="00821972" w:rsidRPr="00821972"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Encouraging local community involvement</w:t>
      </w:r>
      <w:r>
        <w:rPr>
          <w:rFonts w:ascii="Book Antiqua" w:hAnsi="Book Antiqua"/>
          <w:sz w:val="24"/>
          <w:szCs w:val="24"/>
        </w:rPr>
        <w:t xml:space="preserve"> </w:t>
      </w:r>
      <w:r w:rsidR="00821972" w:rsidRPr="00821972">
        <w:rPr>
          <w:rFonts w:ascii="Book Antiqua" w:hAnsi="Book Antiqua"/>
          <w:sz w:val="24"/>
          <w:szCs w:val="24"/>
        </w:rPr>
        <w:t>by each branch office.</w:t>
      </w:r>
    </w:p>
    <w:p w14:paraId="3DFA157B" w14:textId="77777777" w:rsidR="00821972" w:rsidRPr="00821972" w:rsidRDefault="00821972" w:rsidP="002A7808">
      <w:pPr>
        <w:pStyle w:val="NoSpacing"/>
        <w:rPr>
          <w:rFonts w:ascii="Book Antiqua" w:hAnsi="Book Antiqua"/>
          <w:sz w:val="24"/>
          <w:szCs w:val="24"/>
        </w:rPr>
      </w:pPr>
    </w:p>
    <w:p w14:paraId="3E16D6DE" w14:textId="2B3F5A83" w:rsidR="00821972" w:rsidRPr="00821972"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xml:space="preserve">* Promoting an </w:t>
      </w:r>
      <w:r w:rsidR="00F30A84" w:rsidRPr="00821972">
        <w:rPr>
          <w:rFonts w:ascii="Book Antiqua" w:hAnsi="Book Antiqua"/>
          <w:sz w:val="24"/>
          <w:szCs w:val="24"/>
        </w:rPr>
        <w:t>open-door</w:t>
      </w:r>
      <w:r w:rsidR="00821972" w:rsidRPr="00821972">
        <w:rPr>
          <w:rFonts w:ascii="Book Antiqua" w:hAnsi="Book Antiqua"/>
          <w:sz w:val="24"/>
          <w:szCs w:val="24"/>
        </w:rPr>
        <w:t xml:space="preserve"> work environment.</w:t>
      </w:r>
    </w:p>
    <w:p w14:paraId="0D3DCB8F" w14:textId="77777777" w:rsidR="00821972" w:rsidRPr="00821972" w:rsidRDefault="00821972" w:rsidP="00821972">
      <w:pPr>
        <w:pStyle w:val="NoSpacing"/>
        <w:jc w:val="center"/>
        <w:rPr>
          <w:rFonts w:ascii="Book Antiqua" w:hAnsi="Book Antiqua"/>
          <w:sz w:val="24"/>
          <w:szCs w:val="24"/>
        </w:rPr>
      </w:pPr>
    </w:p>
    <w:p w14:paraId="16B6D650" w14:textId="77777777" w:rsidR="002A7808"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Always doing the right thing for both our</w:t>
      </w:r>
      <w:r>
        <w:rPr>
          <w:rFonts w:ascii="Book Antiqua" w:hAnsi="Book Antiqua"/>
          <w:sz w:val="24"/>
          <w:szCs w:val="24"/>
        </w:rPr>
        <w:t xml:space="preserve"> </w:t>
      </w:r>
      <w:r w:rsidR="00821972" w:rsidRPr="00821972">
        <w:rPr>
          <w:rFonts w:ascii="Book Antiqua" w:hAnsi="Book Antiqua"/>
          <w:sz w:val="24"/>
          <w:szCs w:val="24"/>
        </w:rPr>
        <w:t>internal and external customers.</w:t>
      </w:r>
    </w:p>
    <w:p w14:paraId="7F4878BA" w14:textId="77777777" w:rsidR="002A7808" w:rsidRDefault="002A7808" w:rsidP="002A7808">
      <w:pPr>
        <w:pStyle w:val="NoSpacing"/>
        <w:rPr>
          <w:rFonts w:ascii="Book Antiqua" w:hAnsi="Book Antiqua"/>
          <w:sz w:val="24"/>
          <w:szCs w:val="24"/>
        </w:rPr>
      </w:pPr>
    </w:p>
    <w:p w14:paraId="1A4C6438" w14:textId="77777777" w:rsidR="00821972" w:rsidRPr="00821972"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Meeting our business obligations while</w:t>
      </w:r>
      <w:r>
        <w:rPr>
          <w:rFonts w:ascii="Book Antiqua" w:hAnsi="Book Antiqua"/>
          <w:sz w:val="24"/>
          <w:szCs w:val="24"/>
        </w:rPr>
        <w:t xml:space="preserve"> </w:t>
      </w:r>
      <w:r w:rsidR="00821972" w:rsidRPr="00821972">
        <w:rPr>
          <w:rFonts w:ascii="Book Antiqua" w:hAnsi="Book Antiqua"/>
          <w:sz w:val="24"/>
          <w:szCs w:val="24"/>
        </w:rPr>
        <w:t xml:space="preserve">retaining a courteous and family </w:t>
      </w:r>
      <w:r>
        <w:rPr>
          <w:rFonts w:ascii="Book Antiqua" w:hAnsi="Book Antiqua"/>
          <w:sz w:val="24"/>
          <w:szCs w:val="24"/>
        </w:rPr>
        <w:tab/>
      </w:r>
      <w:r w:rsidR="00821972" w:rsidRPr="00821972">
        <w:rPr>
          <w:rFonts w:ascii="Book Antiqua" w:hAnsi="Book Antiqua"/>
          <w:sz w:val="24"/>
          <w:szCs w:val="24"/>
        </w:rPr>
        <w:t>friendly</w:t>
      </w:r>
      <w:r>
        <w:rPr>
          <w:rFonts w:ascii="Book Antiqua" w:hAnsi="Book Antiqua"/>
          <w:sz w:val="24"/>
          <w:szCs w:val="24"/>
        </w:rPr>
        <w:t xml:space="preserve"> </w:t>
      </w:r>
      <w:r w:rsidR="00821972" w:rsidRPr="00821972">
        <w:rPr>
          <w:rFonts w:ascii="Book Antiqua" w:hAnsi="Book Antiqua"/>
          <w:sz w:val="24"/>
          <w:szCs w:val="24"/>
        </w:rPr>
        <w:t>culture.</w:t>
      </w:r>
    </w:p>
    <w:p w14:paraId="7FAD7A80" w14:textId="77777777" w:rsidR="00821972" w:rsidRPr="00821972" w:rsidRDefault="00821972" w:rsidP="00821972">
      <w:pPr>
        <w:pStyle w:val="NoSpacing"/>
        <w:jc w:val="center"/>
        <w:rPr>
          <w:rFonts w:ascii="Book Antiqua" w:hAnsi="Book Antiqua"/>
          <w:sz w:val="24"/>
          <w:szCs w:val="24"/>
        </w:rPr>
      </w:pPr>
    </w:p>
    <w:p w14:paraId="3D418F9D" w14:textId="77777777" w:rsidR="002A7808" w:rsidRDefault="002A7808"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Having a collaborative workforce that utilizes</w:t>
      </w:r>
      <w:r>
        <w:rPr>
          <w:rFonts w:ascii="Book Antiqua" w:hAnsi="Book Antiqua"/>
          <w:sz w:val="24"/>
          <w:szCs w:val="24"/>
        </w:rPr>
        <w:t xml:space="preserve"> </w:t>
      </w:r>
      <w:r w:rsidR="00821972" w:rsidRPr="00821972">
        <w:rPr>
          <w:rFonts w:ascii="Book Antiqua" w:hAnsi="Book Antiqua"/>
          <w:sz w:val="24"/>
          <w:szCs w:val="24"/>
        </w:rPr>
        <w:t xml:space="preserve">the diverse talents housed at </w:t>
      </w:r>
      <w:r>
        <w:rPr>
          <w:rFonts w:ascii="Book Antiqua" w:hAnsi="Book Antiqua"/>
          <w:sz w:val="24"/>
          <w:szCs w:val="24"/>
        </w:rPr>
        <w:tab/>
      </w:r>
      <w:r w:rsidR="00821972" w:rsidRPr="00821972">
        <w:rPr>
          <w:rFonts w:ascii="Book Antiqua" w:hAnsi="Book Antiqua"/>
          <w:sz w:val="24"/>
          <w:szCs w:val="24"/>
        </w:rPr>
        <w:t>each of our</w:t>
      </w:r>
      <w:r>
        <w:rPr>
          <w:rFonts w:ascii="Book Antiqua" w:hAnsi="Book Antiqua"/>
          <w:sz w:val="24"/>
          <w:szCs w:val="24"/>
        </w:rPr>
        <w:t xml:space="preserve"> </w:t>
      </w:r>
      <w:r w:rsidR="00821972" w:rsidRPr="00821972">
        <w:rPr>
          <w:rFonts w:ascii="Book Antiqua" w:hAnsi="Book Antiqua"/>
          <w:sz w:val="24"/>
          <w:szCs w:val="24"/>
        </w:rPr>
        <w:t>branch offices.</w:t>
      </w:r>
    </w:p>
    <w:p w14:paraId="172F517B" w14:textId="77777777" w:rsidR="002A7808" w:rsidRDefault="002A7808" w:rsidP="002A7808">
      <w:pPr>
        <w:pStyle w:val="NoSpacing"/>
        <w:rPr>
          <w:rFonts w:ascii="Book Antiqua" w:hAnsi="Book Antiqua"/>
          <w:sz w:val="24"/>
          <w:szCs w:val="24"/>
        </w:rPr>
      </w:pPr>
    </w:p>
    <w:p w14:paraId="0D558E30" w14:textId="77777777" w:rsidR="00821972" w:rsidRPr="00821972" w:rsidRDefault="00894B30" w:rsidP="002A7808">
      <w:pPr>
        <w:pStyle w:val="NoSpacing"/>
        <w:rPr>
          <w:rFonts w:ascii="Book Antiqua" w:hAnsi="Book Antiqua"/>
          <w:sz w:val="24"/>
          <w:szCs w:val="24"/>
        </w:rPr>
      </w:pPr>
      <w:r>
        <w:rPr>
          <w:rFonts w:ascii="Book Antiqua" w:hAnsi="Book Antiqua"/>
          <w:sz w:val="24"/>
          <w:szCs w:val="24"/>
        </w:rPr>
        <w:tab/>
      </w:r>
      <w:r w:rsidR="00821972" w:rsidRPr="00821972">
        <w:rPr>
          <w:rFonts w:ascii="Book Antiqua" w:hAnsi="Book Antiqua"/>
          <w:sz w:val="24"/>
          <w:szCs w:val="24"/>
        </w:rPr>
        <w:t>* Consistently providing quality work through:</w:t>
      </w:r>
    </w:p>
    <w:p w14:paraId="263C8B40" w14:textId="77777777" w:rsidR="00821972" w:rsidRPr="00821972" w:rsidRDefault="00821972" w:rsidP="00821972">
      <w:pPr>
        <w:pStyle w:val="NoSpacing"/>
        <w:jc w:val="center"/>
        <w:rPr>
          <w:rFonts w:ascii="Book Antiqua" w:hAnsi="Book Antiqua"/>
          <w:sz w:val="24"/>
          <w:szCs w:val="24"/>
        </w:rPr>
      </w:pPr>
    </w:p>
    <w:p w14:paraId="7BB6D87C" w14:textId="77777777" w:rsidR="00821972" w:rsidRPr="00821972" w:rsidRDefault="002A7808" w:rsidP="002A7808">
      <w:pPr>
        <w:pStyle w:val="NoSpacing"/>
        <w:rPr>
          <w:rFonts w:ascii="Book Antiqua" w:hAnsi="Book Antiqua" w:cstheme="minorHAnsi"/>
          <w:sz w:val="24"/>
          <w:szCs w:val="24"/>
        </w:rPr>
      </w:pPr>
      <w:r>
        <w:rPr>
          <w:rFonts w:ascii="Book Antiqua" w:hAnsi="Book Antiqua" w:cstheme="minorHAnsi"/>
          <w:sz w:val="24"/>
          <w:szCs w:val="24"/>
        </w:rPr>
        <w:tab/>
        <w:t xml:space="preserve">         </w:t>
      </w:r>
      <w:r w:rsidR="00821972" w:rsidRPr="00821972">
        <w:rPr>
          <w:rFonts w:ascii="Book Antiqua" w:hAnsi="Book Antiqua" w:cstheme="minorHAnsi"/>
          <w:sz w:val="24"/>
          <w:szCs w:val="24"/>
        </w:rPr>
        <w:t>√</w:t>
      </w:r>
      <w:r w:rsidR="00821972" w:rsidRPr="00821972">
        <w:rPr>
          <w:rFonts w:ascii="Book Antiqua" w:hAnsi="Book Antiqua"/>
          <w:sz w:val="24"/>
          <w:szCs w:val="24"/>
        </w:rPr>
        <w:t xml:space="preserve"> </w:t>
      </w:r>
      <w:r w:rsidR="00821972" w:rsidRPr="00821972">
        <w:rPr>
          <w:rFonts w:ascii="Book Antiqua" w:hAnsi="Book Antiqua" w:cstheme="minorHAnsi"/>
          <w:sz w:val="24"/>
          <w:szCs w:val="24"/>
        </w:rPr>
        <w:t>Cleanliness at each jobsite</w:t>
      </w:r>
    </w:p>
    <w:p w14:paraId="309BFCC4" w14:textId="77777777" w:rsidR="00821972" w:rsidRPr="00821972" w:rsidRDefault="002A7808" w:rsidP="002A7808">
      <w:pPr>
        <w:pStyle w:val="NoSpacing"/>
        <w:rPr>
          <w:rFonts w:ascii="Book Antiqua" w:hAnsi="Book Antiqua" w:cstheme="minorHAnsi"/>
          <w:sz w:val="24"/>
          <w:szCs w:val="24"/>
        </w:rPr>
      </w:pPr>
      <w:r>
        <w:rPr>
          <w:rFonts w:ascii="Book Antiqua" w:hAnsi="Book Antiqua" w:cstheme="minorHAnsi"/>
          <w:sz w:val="24"/>
          <w:szCs w:val="24"/>
        </w:rPr>
        <w:tab/>
        <w:t xml:space="preserve">         </w:t>
      </w:r>
      <w:r w:rsidR="00821972" w:rsidRPr="00821972">
        <w:rPr>
          <w:rFonts w:ascii="Book Antiqua" w:hAnsi="Book Antiqua" w:cstheme="minorHAnsi"/>
          <w:sz w:val="24"/>
          <w:szCs w:val="24"/>
        </w:rPr>
        <w:t>√ Timely responses</w:t>
      </w:r>
    </w:p>
    <w:p w14:paraId="6B3CBE72" w14:textId="77777777" w:rsidR="00821972" w:rsidRPr="00821972" w:rsidRDefault="002A7808" w:rsidP="002A7808">
      <w:pPr>
        <w:pStyle w:val="NoSpacing"/>
        <w:rPr>
          <w:rFonts w:ascii="Book Antiqua" w:hAnsi="Book Antiqua" w:cstheme="minorHAnsi"/>
          <w:sz w:val="24"/>
          <w:szCs w:val="24"/>
        </w:rPr>
      </w:pPr>
      <w:r>
        <w:rPr>
          <w:rFonts w:ascii="Book Antiqua" w:hAnsi="Book Antiqua" w:cstheme="minorHAnsi"/>
          <w:sz w:val="24"/>
          <w:szCs w:val="24"/>
        </w:rPr>
        <w:tab/>
        <w:t xml:space="preserve">         </w:t>
      </w:r>
      <w:r w:rsidR="00821972" w:rsidRPr="00821972">
        <w:rPr>
          <w:rFonts w:ascii="Book Antiqua" w:hAnsi="Book Antiqua" w:cstheme="minorHAnsi"/>
          <w:sz w:val="24"/>
          <w:szCs w:val="24"/>
        </w:rPr>
        <w:t>√ Always doing what we say</w:t>
      </w:r>
    </w:p>
    <w:p w14:paraId="1463140D" w14:textId="77777777" w:rsidR="00821972" w:rsidRPr="00821972" w:rsidRDefault="002A7808" w:rsidP="002A7808">
      <w:pPr>
        <w:pStyle w:val="NoSpacing"/>
        <w:rPr>
          <w:rFonts w:ascii="Book Antiqua" w:hAnsi="Book Antiqua" w:cstheme="minorHAnsi"/>
          <w:sz w:val="24"/>
          <w:szCs w:val="24"/>
        </w:rPr>
      </w:pPr>
      <w:r>
        <w:rPr>
          <w:rFonts w:ascii="Book Antiqua" w:hAnsi="Book Antiqua" w:cstheme="minorHAnsi"/>
          <w:sz w:val="24"/>
          <w:szCs w:val="24"/>
        </w:rPr>
        <w:tab/>
        <w:t xml:space="preserve">         </w:t>
      </w:r>
      <w:r w:rsidR="00821972" w:rsidRPr="00821972">
        <w:rPr>
          <w:rFonts w:ascii="Book Antiqua" w:hAnsi="Book Antiqua" w:cstheme="minorHAnsi"/>
          <w:sz w:val="24"/>
          <w:szCs w:val="24"/>
        </w:rPr>
        <w:t>√ Providing feedback to the customers</w:t>
      </w:r>
      <w:r>
        <w:rPr>
          <w:rFonts w:ascii="Book Antiqua" w:hAnsi="Book Antiqua" w:cstheme="minorHAnsi"/>
          <w:sz w:val="24"/>
          <w:szCs w:val="24"/>
        </w:rPr>
        <w:t xml:space="preserve"> </w:t>
      </w:r>
      <w:r w:rsidR="00894B30">
        <w:rPr>
          <w:rFonts w:ascii="Book Antiqua" w:hAnsi="Book Antiqua" w:cstheme="minorHAnsi"/>
          <w:sz w:val="24"/>
          <w:szCs w:val="24"/>
        </w:rPr>
        <w:t>through</w:t>
      </w:r>
      <w:r w:rsidR="00821972" w:rsidRPr="00821972">
        <w:rPr>
          <w:rFonts w:ascii="Book Antiqua" w:hAnsi="Book Antiqua" w:cstheme="minorHAnsi"/>
          <w:sz w:val="24"/>
          <w:szCs w:val="24"/>
        </w:rPr>
        <w:t>out the life cycle of a project</w:t>
      </w:r>
    </w:p>
    <w:p w14:paraId="3804FB48" w14:textId="77777777" w:rsidR="00821972" w:rsidRPr="00821972" w:rsidRDefault="002A7808" w:rsidP="002A7808">
      <w:pPr>
        <w:pStyle w:val="NoSpacing"/>
        <w:rPr>
          <w:rFonts w:ascii="Book Antiqua" w:hAnsi="Book Antiqua" w:cstheme="minorHAnsi"/>
          <w:sz w:val="24"/>
          <w:szCs w:val="24"/>
        </w:rPr>
      </w:pPr>
      <w:r>
        <w:rPr>
          <w:rFonts w:ascii="Book Antiqua" w:hAnsi="Book Antiqua" w:cstheme="minorHAnsi"/>
          <w:sz w:val="24"/>
          <w:szCs w:val="24"/>
        </w:rPr>
        <w:tab/>
        <w:t xml:space="preserve">         </w:t>
      </w:r>
      <w:r w:rsidR="00821972" w:rsidRPr="00821972">
        <w:rPr>
          <w:rFonts w:ascii="Book Antiqua" w:hAnsi="Book Antiqua" w:cstheme="minorHAnsi"/>
          <w:sz w:val="24"/>
          <w:szCs w:val="24"/>
        </w:rPr>
        <w:t>√ Showing gratitude towards our</w:t>
      </w:r>
      <w:r>
        <w:rPr>
          <w:rFonts w:ascii="Book Antiqua" w:hAnsi="Book Antiqua" w:cstheme="minorHAnsi"/>
          <w:sz w:val="24"/>
          <w:szCs w:val="24"/>
        </w:rPr>
        <w:t xml:space="preserve"> </w:t>
      </w:r>
      <w:r w:rsidR="00821972" w:rsidRPr="00821972">
        <w:rPr>
          <w:rFonts w:ascii="Book Antiqua" w:hAnsi="Book Antiqua" w:cstheme="minorHAnsi"/>
          <w:sz w:val="24"/>
          <w:szCs w:val="24"/>
        </w:rPr>
        <w:t>customers</w:t>
      </w:r>
    </w:p>
    <w:p w14:paraId="56B14C7B" w14:textId="4BAA9B67" w:rsidR="00F30A84" w:rsidRPr="00821972" w:rsidRDefault="002A7808" w:rsidP="002A7808">
      <w:pPr>
        <w:pStyle w:val="NoSpacing"/>
        <w:rPr>
          <w:rFonts w:ascii="Book Antiqua" w:hAnsi="Book Antiqua" w:cstheme="minorHAnsi"/>
          <w:sz w:val="24"/>
          <w:szCs w:val="24"/>
        </w:rPr>
      </w:pPr>
      <w:r>
        <w:rPr>
          <w:rFonts w:ascii="Book Antiqua" w:hAnsi="Book Antiqua" w:cstheme="minorHAnsi"/>
          <w:sz w:val="24"/>
          <w:szCs w:val="24"/>
        </w:rPr>
        <w:tab/>
        <w:t xml:space="preserve">         </w:t>
      </w:r>
      <w:r w:rsidR="00821972" w:rsidRPr="00821972">
        <w:rPr>
          <w:rFonts w:ascii="Book Antiqua" w:hAnsi="Book Antiqua" w:cstheme="minorHAnsi"/>
          <w:sz w:val="24"/>
          <w:szCs w:val="24"/>
        </w:rPr>
        <w:t>√ Employing a skilled workforce that</w:t>
      </w:r>
      <w:r>
        <w:rPr>
          <w:rFonts w:ascii="Book Antiqua" w:hAnsi="Book Antiqua" w:cstheme="minorHAnsi"/>
          <w:sz w:val="24"/>
          <w:szCs w:val="24"/>
        </w:rPr>
        <w:t xml:space="preserve"> </w:t>
      </w:r>
      <w:r w:rsidR="00821972" w:rsidRPr="00821972">
        <w:rPr>
          <w:rFonts w:ascii="Book Antiqua" w:hAnsi="Book Antiqua" w:cstheme="minorHAnsi"/>
          <w:sz w:val="24"/>
          <w:szCs w:val="24"/>
        </w:rPr>
        <w:t xml:space="preserve">places value in on-going training </w:t>
      </w:r>
      <w:r>
        <w:rPr>
          <w:rFonts w:ascii="Book Antiqua" w:hAnsi="Book Antiqua" w:cstheme="minorHAnsi"/>
          <w:sz w:val="24"/>
          <w:szCs w:val="24"/>
        </w:rPr>
        <w:tab/>
      </w:r>
      <w:r>
        <w:rPr>
          <w:rFonts w:ascii="Book Antiqua" w:hAnsi="Book Antiqua" w:cstheme="minorHAnsi"/>
          <w:sz w:val="24"/>
          <w:szCs w:val="24"/>
        </w:rPr>
        <w:tab/>
      </w:r>
      <w:r>
        <w:rPr>
          <w:rFonts w:ascii="Book Antiqua" w:hAnsi="Book Antiqua" w:cstheme="minorHAnsi"/>
          <w:sz w:val="24"/>
          <w:szCs w:val="24"/>
        </w:rPr>
        <w:tab/>
      </w:r>
      <w:r w:rsidR="00821972" w:rsidRPr="00821972">
        <w:rPr>
          <w:rFonts w:ascii="Book Antiqua" w:hAnsi="Book Antiqua" w:cstheme="minorHAnsi"/>
          <w:sz w:val="24"/>
          <w:szCs w:val="24"/>
        </w:rPr>
        <w:t>and</w:t>
      </w:r>
      <w:r>
        <w:rPr>
          <w:rFonts w:ascii="Book Antiqua" w:hAnsi="Book Antiqua" w:cstheme="minorHAnsi"/>
          <w:sz w:val="24"/>
          <w:szCs w:val="24"/>
        </w:rPr>
        <w:t xml:space="preserve"> </w:t>
      </w:r>
      <w:r w:rsidR="00821972" w:rsidRPr="00821972">
        <w:rPr>
          <w:rFonts w:ascii="Book Antiqua" w:hAnsi="Book Antiqua" w:cstheme="minorHAnsi"/>
          <w:sz w:val="24"/>
          <w:szCs w:val="24"/>
        </w:rPr>
        <w:t xml:space="preserve">skills </w:t>
      </w:r>
      <w:proofErr w:type="gramStart"/>
      <w:r w:rsidR="00F30A84" w:rsidRPr="00821972">
        <w:rPr>
          <w:rFonts w:ascii="Book Antiqua" w:hAnsi="Book Antiqua" w:cstheme="minorHAnsi"/>
          <w:sz w:val="24"/>
          <w:szCs w:val="24"/>
        </w:rPr>
        <w:t>development</w:t>
      </w:r>
      <w:proofErr w:type="gramEnd"/>
    </w:p>
    <w:p w14:paraId="645B64FC" w14:textId="77777777" w:rsidR="00821972" w:rsidRDefault="00821972" w:rsidP="0012018F">
      <w:pPr>
        <w:keepNext/>
        <w:jc w:val="center"/>
        <w:outlineLvl w:val="2"/>
        <w:rPr>
          <w:b/>
          <w:szCs w:val="22"/>
          <w:u w:val="single"/>
        </w:rPr>
      </w:pPr>
    </w:p>
    <w:p w14:paraId="213E14D4" w14:textId="77777777" w:rsidR="00821972" w:rsidRDefault="00821972" w:rsidP="0012018F">
      <w:pPr>
        <w:keepNext/>
        <w:jc w:val="center"/>
        <w:outlineLvl w:val="2"/>
        <w:rPr>
          <w:b/>
          <w:szCs w:val="22"/>
          <w:u w:val="single"/>
        </w:rPr>
      </w:pPr>
    </w:p>
    <w:bookmarkEnd w:id="0"/>
    <w:p w14:paraId="65B1D777" w14:textId="77777777" w:rsidR="00F431DA" w:rsidRDefault="00F431DA" w:rsidP="00F431DA">
      <w:pPr>
        <w:jc w:val="both"/>
        <w:rPr>
          <w:b/>
          <w:szCs w:val="22"/>
        </w:rPr>
      </w:pPr>
    </w:p>
    <w:p w14:paraId="72A3D0E3" w14:textId="77777777" w:rsidR="00821972" w:rsidRPr="00F431DA" w:rsidRDefault="00821972" w:rsidP="00F431DA">
      <w:pPr>
        <w:jc w:val="both"/>
        <w:rPr>
          <w:b/>
          <w:szCs w:val="22"/>
        </w:rPr>
      </w:pPr>
    </w:p>
    <w:p w14:paraId="11917A72" w14:textId="77777777" w:rsidR="002A7808" w:rsidRDefault="002A7808" w:rsidP="00F431DA">
      <w:pPr>
        <w:jc w:val="both"/>
        <w:rPr>
          <w:szCs w:val="22"/>
        </w:rPr>
      </w:pPr>
    </w:p>
    <w:p w14:paraId="15132323" w14:textId="77777777" w:rsidR="002A7808" w:rsidRDefault="002A7808" w:rsidP="00F431DA">
      <w:pPr>
        <w:jc w:val="both"/>
        <w:rPr>
          <w:szCs w:val="22"/>
        </w:rPr>
      </w:pPr>
    </w:p>
    <w:p w14:paraId="7145585B" w14:textId="77777777" w:rsidR="006C193C" w:rsidRDefault="006C193C" w:rsidP="00F30A84">
      <w:pPr>
        <w:tabs>
          <w:tab w:val="left" w:pos="720"/>
        </w:tabs>
        <w:spacing w:before="240" w:after="160"/>
        <w:contextualSpacing/>
        <w:outlineLvl w:val="0"/>
        <w:rPr>
          <w:rFonts w:eastAsia="Calibri" w:cs="Arial"/>
          <w:b/>
          <w:szCs w:val="22"/>
          <w:u w:val="single"/>
        </w:rPr>
      </w:pPr>
    </w:p>
    <w:p w14:paraId="0C5B896E" w14:textId="77777777" w:rsidR="00C431AF" w:rsidRPr="00C431AF" w:rsidRDefault="00C431AF" w:rsidP="00C431AF">
      <w:pPr>
        <w:tabs>
          <w:tab w:val="left" w:pos="720"/>
        </w:tabs>
        <w:spacing w:before="240" w:after="160"/>
        <w:ind w:left="360" w:hanging="360"/>
        <w:contextualSpacing/>
        <w:jc w:val="center"/>
        <w:outlineLvl w:val="0"/>
        <w:rPr>
          <w:rFonts w:eastAsia="Calibri" w:cs="Arial"/>
          <w:b/>
          <w:szCs w:val="22"/>
          <w:u w:val="single"/>
        </w:rPr>
      </w:pPr>
      <w:r w:rsidRPr="00C431AF">
        <w:rPr>
          <w:rFonts w:eastAsia="Calibri" w:cs="Arial"/>
          <w:b/>
          <w:szCs w:val="22"/>
          <w:u w:val="single"/>
        </w:rPr>
        <w:lastRenderedPageBreak/>
        <w:t>Program Objective</w:t>
      </w:r>
      <w:r w:rsidR="000B5307">
        <w:rPr>
          <w:rFonts w:eastAsia="Calibri" w:cs="Arial"/>
          <w:b/>
          <w:szCs w:val="22"/>
          <w:u w:val="single"/>
        </w:rPr>
        <w:t>s</w:t>
      </w:r>
      <w:r w:rsidRPr="00C431AF">
        <w:rPr>
          <w:rFonts w:eastAsia="Calibri" w:cs="Arial"/>
          <w:b/>
          <w:szCs w:val="22"/>
          <w:u w:val="single"/>
        </w:rPr>
        <w:t xml:space="preserve"> and Goals</w:t>
      </w:r>
    </w:p>
    <w:p w14:paraId="2EB409DE" w14:textId="77777777" w:rsidR="00C6026C" w:rsidRDefault="00C6026C" w:rsidP="00C431AF">
      <w:pPr>
        <w:spacing w:after="160" w:line="259" w:lineRule="auto"/>
        <w:ind w:right="390"/>
        <w:rPr>
          <w:rFonts w:eastAsia="Calibri"/>
          <w:sz w:val="20"/>
          <w:szCs w:val="20"/>
        </w:rPr>
      </w:pPr>
    </w:p>
    <w:p w14:paraId="4BEB595F" w14:textId="77777777" w:rsidR="00C431AF" w:rsidRPr="00C431AF" w:rsidRDefault="00C431AF" w:rsidP="00AB12D3">
      <w:pPr>
        <w:spacing w:after="160" w:line="259" w:lineRule="auto"/>
        <w:jc w:val="both"/>
        <w:rPr>
          <w:rFonts w:eastAsia="Calibri"/>
          <w:sz w:val="20"/>
          <w:szCs w:val="20"/>
        </w:rPr>
      </w:pPr>
      <w:r w:rsidRPr="00C431AF">
        <w:rPr>
          <w:rFonts w:eastAsia="Calibri"/>
          <w:sz w:val="20"/>
          <w:szCs w:val="20"/>
        </w:rPr>
        <w:t xml:space="preserve">The most important component of </w:t>
      </w:r>
      <w:r w:rsidR="00C6026C">
        <w:rPr>
          <w:rFonts w:eastAsia="Calibri"/>
          <w:sz w:val="20"/>
          <w:szCs w:val="20"/>
        </w:rPr>
        <w:t>Piedmont Service Group's s</w:t>
      </w:r>
      <w:r w:rsidRPr="00C431AF">
        <w:rPr>
          <w:rFonts w:eastAsia="Calibri"/>
          <w:sz w:val="20"/>
          <w:szCs w:val="20"/>
        </w:rPr>
        <w:t>afety program is clearly written safety objectives and goals. In this regard, the following objectives and goals have been established to ensure the effectiveness of the overall safety program.</w:t>
      </w:r>
    </w:p>
    <w:p w14:paraId="1ED0758B" w14:textId="77777777" w:rsidR="00C431AF" w:rsidRPr="00C431AF" w:rsidRDefault="00C431AF" w:rsidP="00C431AF">
      <w:pPr>
        <w:numPr>
          <w:ilvl w:val="1"/>
          <w:numId w:val="0"/>
        </w:numPr>
        <w:tabs>
          <w:tab w:val="left" w:pos="1620"/>
        </w:tabs>
        <w:spacing w:before="240" w:after="160"/>
        <w:ind w:left="1620" w:hanging="900"/>
        <w:contextualSpacing/>
        <w:outlineLvl w:val="1"/>
        <w:rPr>
          <w:rFonts w:eastAsia="Calibri" w:cs="Arial"/>
          <w:b/>
          <w:sz w:val="20"/>
          <w:szCs w:val="20"/>
        </w:rPr>
      </w:pPr>
      <w:r w:rsidRPr="00C431AF">
        <w:rPr>
          <w:rFonts w:eastAsia="Calibri" w:cs="Arial"/>
          <w:b/>
          <w:sz w:val="20"/>
          <w:szCs w:val="20"/>
        </w:rPr>
        <w:t xml:space="preserve">Objectives:   </w:t>
      </w:r>
    </w:p>
    <w:p w14:paraId="3E3A1BC7" w14:textId="77777777" w:rsidR="00C6026C" w:rsidRDefault="00C6026C" w:rsidP="00C431AF">
      <w:pPr>
        <w:numPr>
          <w:ilvl w:val="2"/>
          <w:numId w:val="0"/>
        </w:numPr>
        <w:tabs>
          <w:tab w:val="left" w:pos="1620"/>
        </w:tabs>
        <w:spacing w:before="240" w:after="160"/>
        <w:ind w:left="1620" w:right="390" w:hanging="900"/>
        <w:contextualSpacing/>
        <w:outlineLvl w:val="2"/>
        <w:rPr>
          <w:rFonts w:eastAsia="Calibri" w:cs="Arial"/>
          <w:sz w:val="20"/>
          <w:szCs w:val="20"/>
        </w:rPr>
      </w:pPr>
    </w:p>
    <w:p w14:paraId="564889AB" w14:textId="77777777"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Provide a commitment from leadership that safety is a core value of the</w:t>
      </w:r>
      <w:r>
        <w:rPr>
          <w:rFonts w:eastAsia="Calibri" w:cs="Arial"/>
          <w:sz w:val="20"/>
          <w:szCs w:val="20"/>
        </w:rPr>
        <w:t xml:space="preserve"> </w:t>
      </w:r>
      <w:r w:rsidR="00C431AF" w:rsidRPr="00C431AF">
        <w:rPr>
          <w:rFonts w:eastAsia="Calibri" w:cs="Arial"/>
          <w:sz w:val="20"/>
          <w:szCs w:val="20"/>
        </w:rPr>
        <w:t>organization and will be given equal consider</w:t>
      </w:r>
      <w:r>
        <w:rPr>
          <w:rFonts w:eastAsia="Calibri" w:cs="Arial"/>
          <w:sz w:val="20"/>
          <w:szCs w:val="20"/>
        </w:rPr>
        <w:t>ation in all business decisions.</w:t>
      </w:r>
    </w:p>
    <w:p w14:paraId="37D63FEF"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315F935C" w14:textId="77777777"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 xml:space="preserve">Establish procedures to hold all employees accountable for their safety performance just as they are for </w:t>
      </w:r>
      <w:r>
        <w:rPr>
          <w:rFonts w:eastAsia="Calibri" w:cs="Arial"/>
          <w:sz w:val="20"/>
          <w:szCs w:val="20"/>
        </w:rPr>
        <w:t>other assigned responsibilities.</w:t>
      </w:r>
    </w:p>
    <w:p w14:paraId="3AA4FA9A"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662EB90A" w14:textId="77777777" w:rsidR="00C431AF" w:rsidRPr="00C431AF" w:rsidRDefault="00C6026C" w:rsidP="00C431AF">
      <w:pPr>
        <w:numPr>
          <w:ilvl w:val="2"/>
          <w:numId w:val="0"/>
        </w:numPr>
        <w:tabs>
          <w:tab w:val="left" w:pos="1620"/>
        </w:tabs>
        <w:spacing w:before="240" w:after="160"/>
        <w:ind w:left="1620" w:right="39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Establish uniform procedures for p</w:t>
      </w:r>
      <w:r>
        <w:rPr>
          <w:rFonts w:eastAsia="Calibri" w:cs="Arial"/>
          <w:sz w:val="20"/>
          <w:szCs w:val="20"/>
        </w:rPr>
        <w:t>re-construction safety planning.</w:t>
      </w:r>
    </w:p>
    <w:p w14:paraId="297D9F55"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53564C88" w14:textId="570E4AC2"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 xml:space="preserve">Provide a line of communication throughout the organization </w:t>
      </w:r>
      <w:r w:rsidR="00F30A84" w:rsidRPr="00C431AF">
        <w:rPr>
          <w:rFonts w:eastAsia="Calibri" w:cs="Arial"/>
          <w:sz w:val="20"/>
          <w:szCs w:val="20"/>
        </w:rPr>
        <w:t>regarding</w:t>
      </w:r>
      <w:r w:rsidR="00C431AF" w:rsidRPr="00C431AF">
        <w:rPr>
          <w:rFonts w:eastAsia="Calibri" w:cs="Arial"/>
          <w:sz w:val="20"/>
          <w:szCs w:val="20"/>
        </w:rPr>
        <w:t xml:space="preserve"> safety issues including decisions related to hazard control, accident investigations, inspections, and a</w:t>
      </w:r>
      <w:r>
        <w:rPr>
          <w:rFonts w:eastAsia="Calibri" w:cs="Arial"/>
          <w:sz w:val="20"/>
          <w:szCs w:val="20"/>
        </w:rPr>
        <w:t>ll other site safety activities.</w:t>
      </w:r>
      <w:r w:rsidR="00C431AF" w:rsidRPr="00C431AF">
        <w:rPr>
          <w:rFonts w:eastAsia="Calibri" w:cs="Arial"/>
          <w:sz w:val="20"/>
          <w:szCs w:val="20"/>
        </w:rPr>
        <w:t xml:space="preserve"> </w:t>
      </w:r>
    </w:p>
    <w:p w14:paraId="30C2D047"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3CBD0996" w14:textId="77777777"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 xml:space="preserve">Establish uniform safety training requirements to enable employees to make appropriate decisions pertaining to regulatory requirements, company policy, and </w:t>
      </w:r>
      <w:r>
        <w:rPr>
          <w:rFonts w:eastAsia="Calibri" w:cs="Arial"/>
          <w:sz w:val="20"/>
          <w:szCs w:val="20"/>
        </w:rPr>
        <w:t>practical safety issues.</w:t>
      </w:r>
    </w:p>
    <w:p w14:paraId="3B259882"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2C5884FA" w14:textId="77777777"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Establish a uniform new employee orientation program for all company employees, as well as site-specific orientat</w:t>
      </w:r>
      <w:r>
        <w:rPr>
          <w:rFonts w:eastAsia="Calibri" w:cs="Arial"/>
          <w:sz w:val="20"/>
          <w:szCs w:val="20"/>
        </w:rPr>
        <w:t>ion programs for subcontractors.</w:t>
      </w:r>
      <w:r w:rsidR="00C431AF" w:rsidRPr="00C431AF">
        <w:rPr>
          <w:rFonts w:eastAsia="Calibri" w:cs="Arial"/>
          <w:sz w:val="20"/>
          <w:szCs w:val="20"/>
        </w:rPr>
        <w:t xml:space="preserve">  </w:t>
      </w:r>
    </w:p>
    <w:p w14:paraId="5AF224D0"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167B3008" w14:textId="77777777"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Establish procedures to ensure frequent and regular safety inspections as well as</w:t>
      </w:r>
      <w:r>
        <w:rPr>
          <w:rFonts w:eastAsia="Calibri" w:cs="Arial"/>
          <w:sz w:val="20"/>
          <w:szCs w:val="20"/>
        </w:rPr>
        <w:t xml:space="preserve"> abatement assurance</w:t>
      </w:r>
      <w:r w:rsidR="00AB12D3">
        <w:rPr>
          <w:rFonts w:eastAsia="Calibri" w:cs="Arial"/>
          <w:sz w:val="20"/>
          <w:szCs w:val="20"/>
        </w:rPr>
        <w:t>.</w:t>
      </w:r>
    </w:p>
    <w:p w14:paraId="0EEE6F09"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6C2674B9" w14:textId="77777777" w:rsidR="00C431AF" w:rsidRPr="00C431AF" w:rsidRDefault="00C6026C" w:rsidP="00C6026C">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 xml:space="preserve">Establish accident / incident / near miss reporting and investigation procedures in which root causes are determined and corrective action is </w:t>
      </w:r>
      <w:r>
        <w:rPr>
          <w:rFonts w:eastAsia="Calibri" w:cs="Arial"/>
          <w:sz w:val="20"/>
          <w:szCs w:val="20"/>
        </w:rPr>
        <w:t>taken to prevent future losses</w:t>
      </w:r>
      <w:r w:rsidR="00AB12D3">
        <w:rPr>
          <w:rFonts w:eastAsia="Calibri" w:cs="Arial"/>
          <w:sz w:val="20"/>
          <w:szCs w:val="20"/>
        </w:rPr>
        <w:t>.</w:t>
      </w:r>
      <w:r w:rsidR="00C431AF" w:rsidRPr="00C431AF">
        <w:rPr>
          <w:rFonts w:eastAsia="Calibri" w:cs="Arial"/>
          <w:sz w:val="20"/>
          <w:szCs w:val="20"/>
        </w:rPr>
        <w:t xml:space="preserve">  </w:t>
      </w:r>
    </w:p>
    <w:p w14:paraId="1A58CFDA"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5C2A8E5F" w14:textId="77777777" w:rsidR="00C431AF" w:rsidRPr="00C431AF" w:rsidRDefault="00AB12D3" w:rsidP="00AB12D3">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 xml:space="preserve">Establish procedures by which safety policies are reviewed for effectiveness, compliance, and practicality. </w:t>
      </w:r>
    </w:p>
    <w:p w14:paraId="67A4CAD8" w14:textId="77777777" w:rsidR="00AB12D3" w:rsidRDefault="00AB12D3" w:rsidP="00C431AF">
      <w:pPr>
        <w:numPr>
          <w:ilvl w:val="1"/>
          <w:numId w:val="0"/>
        </w:numPr>
        <w:tabs>
          <w:tab w:val="left" w:pos="1620"/>
        </w:tabs>
        <w:spacing w:before="240" w:after="160"/>
        <w:ind w:left="1620" w:right="390" w:hanging="900"/>
        <w:contextualSpacing/>
        <w:outlineLvl w:val="1"/>
        <w:rPr>
          <w:rFonts w:eastAsia="Calibri" w:cs="Arial"/>
          <w:b/>
          <w:sz w:val="20"/>
          <w:szCs w:val="20"/>
        </w:rPr>
      </w:pPr>
    </w:p>
    <w:p w14:paraId="3806B5BB" w14:textId="77777777" w:rsidR="00C431AF" w:rsidRPr="00C431AF" w:rsidRDefault="00C431AF" w:rsidP="00C431AF">
      <w:pPr>
        <w:numPr>
          <w:ilvl w:val="1"/>
          <w:numId w:val="0"/>
        </w:numPr>
        <w:tabs>
          <w:tab w:val="left" w:pos="1620"/>
        </w:tabs>
        <w:spacing w:before="240" w:after="160"/>
        <w:ind w:left="1620" w:right="390" w:hanging="900"/>
        <w:contextualSpacing/>
        <w:outlineLvl w:val="1"/>
        <w:rPr>
          <w:rFonts w:eastAsia="Calibri" w:cs="Arial"/>
          <w:b/>
          <w:sz w:val="20"/>
          <w:szCs w:val="20"/>
        </w:rPr>
      </w:pPr>
      <w:r w:rsidRPr="00C431AF">
        <w:rPr>
          <w:rFonts w:eastAsia="Calibri" w:cs="Arial"/>
          <w:b/>
          <w:sz w:val="20"/>
          <w:szCs w:val="20"/>
        </w:rPr>
        <w:t>Goals:</w:t>
      </w:r>
    </w:p>
    <w:p w14:paraId="7476AB09" w14:textId="77777777" w:rsidR="00AB12D3" w:rsidRDefault="00AB12D3" w:rsidP="00C431AF">
      <w:pPr>
        <w:numPr>
          <w:ilvl w:val="2"/>
          <w:numId w:val="0"/>
        </w:numPr>
        <w:tabs>
          <w:tab w:val="left" w:pos="1620"/>
        </w:tabs>
        <w:spacing w:before="240" w:after="160"/>
        <w:ind w:left="1620" w:right="390" w:hanging="900"/>
        <w:contextualSpacing/>
        <w:outlineLvl w:val="2"/>
        <w:rPr>
          <w:rFonts w:eastAsia="Calibri" w:cs="Arial"/>
          <w:sz w:val="20"/>
          <w:szCs w:val="20"/>
        </w:rPr>
      </w:pPr>
    </w:p>
    <w:p w14:paraId="078C6BE3" w14:textId="77777777" w:rsidR="00C431AF" w:rsidRPr="00C431AF" w:rsidRDefault="00AB12D3" w:rsidP="00C431AF">
      <w:pPr>
        <w:numPr>
          <w:ilvl w:val="2"/>
          <w:numId w:val="0"/>
        </w:numPr>
        <w:tabs>
          <w:tab w:val="left" w:pos="1620"/>
        </w:tabs>
        <w:spacing w:before="240" w:after="160"/>
        <w:ind w:left="1620" w:right="39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Establish a “</w:t>
      </w:r>
      <w:r w:rsidR="00161FC1">
        <w:rPr>
          <w:rFonts w:eastAsia="Calibri" w:cs="Arial"/>
          <w:sz w:val="20"/>
          <w:szCs w:val="20"/>
        </w:rPr>
        <w:t xml:space="preserve">Beyond </w:t>
      </w:r>
      <w:r w:rsidR="00C431AF" w:rsidRPr="00C431AF">
        <w:rPr>
          <w:rFonts w:eastAsia="Calibri" w:cs="Arial"/>
          <w:sz w:val="20"/>
          <w:szCs w:val="20"/>
        </w:rPr>
        <w:t>Zero Accident” cultu</w:t>
      </w:r>
      <w:r>
        <w:rPr>
          <w:rFonts w:eastAsia="Calibri" w:cs="Arial"/>
          <w:sz w:val="20"/>
          <w:szCs w:val="20"/>
        </w:rPr>
        <w:t>re throughout the organization.</w:t>
      </w:r>
    </w:p>
    <w:p w14:paraId="3113A16F"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5924DB1E" w14:textId="77777777" w:rsidR="00C431AF" w:rsidRPr="00C431AF" w:rsidRDefault="00AB12D3" w:rsidP="00AB12D3">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C431AF" w:rsidRPr="00C431AF">
        <w:rPr>
          <w:rFonts w:eastAsia="Calibri" w:cs="Arial"/>
          <w:sz w:val="20"/>
          <w:szCs w:val="20"/>
        </w:rPr>
        <w:t>Provide for full participation in the safety process from all</w:t>
      </w:r>
      <w:r>
        <w:rPr>
          <w:rFonts w:eastAsia="Calibri" w:cs="Arial"/>
          <w:sz w:val="20"/>
          <w:szCs w:val="20"/>
        </w:rPr>
        <w:t xml:space="preserve"> levels of the organization.</w:t>
      </w:r>
    </w:p>
    <w:p w14:paraId="75F6E5C9" w14:textId="77777777" w:rsidR="00C431AF" w:rsidRPr="00C431AF" w:rsidRDefault="00C431AF" w:rsidP="00C431AF">
      <w:pPr>
        <w:tabs>
          <w:tab w:val="left" w:pos="1620"/>
        </w:tabs>
        <w:spacing w:before="240" w:after="160"/>
        <w:ind w:left="1620" w:right="390"/>
        <w:contextualSpacing/>
        <w:outlineLvl w:val="2"/>
        <w:rPr>
          <w:rFonts w:eastAsia="Calibri" w:cs="Arial"/>
          <w:sz w:val="20"/>
          <w:szCs w:val="20"/>
        </w:rPr>
      </w:pPr>
    </w:p>
    <w:p w14:paraId="1BDA52B2" w14:textId="77777777" w:rsidR="009948C8" w:rsidRDefault="00AB12D3" w:rsidP="00C431AF">
      <w:pPr>
        <w:jc w:val="both"/>
        <w:rPr>
          <w:sz w:val="20"/>
          <w:szCs w:val="20"/>
        </w:rPr>
      </w:pPr>
      <w:r>
        <w:rPr>
          <w:rFonts w:eastAsia="Calibri"/>
          <w:sz w:val="20"/>
          <w:szCs w:val="20"/>
        </w:rPr>
        <w:tab/>
      </w:r>
      <w:r>
        <w:rPr>
          <w:rFonts w:eastAsia="Calibri"/>
          <w:sz w:val="20"/>
          <w:szCs w:val="20"/>
        </w:rPr>
        <w:tab/>
        <w:t xml:space="preserve">    </w:t>
      </w:r>
      <w:r w:rsidR="0008700B">
        <w:rPr>
          <w:rFonts w:eastAsia="Calibri"/>
          <w:sz w:val="20"/>
          <w:szCs w:val="20"/>
        </w:rPr>
        <w:t>•</w:t>
      </w:r>
      <w:r w:rsidR="00C431AF" w:rsidRPr="00C431AF">
        <w:rPr>
          <w:rFonts w:eastAsia="Calibri"/>
          <w:sz w:val="20"/>
          <w:szCs w:val="20"/>
        </w:rPr>
        <w:t xml:space="preserve">Prevent occupational injuries and illnesses by eliminating or significantly reducing </w:t>
      </w:r>
      <w:r>
        <w:rPr>
          <w:rFonts w:eastAsia="Calibri"/>
          <w:sz w:val="20"/>
          <w:szCs w:val="20"/>
        </w:rPr>
        <w:tab/>
      </w:r>
      <w:r>
        <w:rPr>
          <w:rFonts w:eastAsia="Calibri"/>
          <w:sz w:val="20"/>
          <w:szCs w:val="20"/>
        </w:rPr>
        <w:tab/>
      </w:r>
      <w:r>
        <w:rPr>
          <w:rFonts w:eastAsia="Calibri"/>
          <w:sz w:val="20"/>
          <w:szCs w:val="20"/>
        </w:rPr>
        <w:tab/>
        <w:t xml:space="preserve">    </w:t>
      </w:r>
      <w:r w:rsidR="00C431AF" w:rsidRPr="00C431AF">
        <w:rPr>
          <w:rFonts w:eastAsia="Calibri"/>
          <w:sz w:val="20"/>
          <w:szCs w:val="20"/>
        </w:rPr>
        <w:t>hazards at every opportunity.</w:t>
      </w:r>
    </w:p>
    <w:p w14:paraId="21A3481D" w14:textId="77777777" w:rsidR="00AB12D3" w:rsidRDefault="00AB12D3" w:rsidP="00C431AF">
      <w:pPr>
        <w:jc w:val="both"/>
        <w:rPr>
          <w:sz w:val="20"/>
          <w:szCs w:val="20"/>
        </w:rPr>
      </w:pPr>
    </w:p>
    <w:p w14:paraId="27EEAB68" w14:textId="77777777" w:rsidR="009948C8" w:rsidRDefault="009948C8" w:rsidP="00C431AF">
      <w:pPr>
        <w:jc w:val="both"/>
        <w:rPr>
          <w:sz w:val="20"/>
          <w:szCs w:val="20"/>
        </w:rPr>
      </w:pPr>
    </w:p>
    <w:p w14:paraId="0A327F6A" w14:textId="77777777" w:rsidR="009948C8" w:rsidRDefault="009948C8" w:rsidP="00AB12D3">
      <w:pPr>
        <w:tabs>
          <w:tab w:val="left" w:pos="720"/>
        </w:tabs>
        <w:spacing w:before="240" w:after="160"/>
        <w:ind w:left="360" w:hanging="360"/>
        <w:contextualSpacing/>
        <w:jc w:val="center"/>
        <w:outlineLvl w:val="0"/>
        <w:rPr>
          <w:rFonts w:eastAsia="Calibri" w:cs="Arial"/>
          <w:b/>
          <w:szCs w:val="22"/>
          <w:u w:val="single"/>
        </w:rPr>
      </w:pPr>
      <w:r w:rsidRPr="009948C8">
        <w:rPr>
          <w:rFonts w:eastAsia="Calibri" w:cs="Arial"/>
          <w:b/>
          <w:szCs w:val="22"/>
          <w:u w:val="single"/>
        </w:rPr>
        <w:lastRenderedPageBreak/>
        <w:t>Responsibilities</w:t>
      </w:r>
    </w:p>
    <w:p w14:paraId="4E4EB5B0" w14:textId="77777777" w:rsidR="00AB12D3" w:rsidRPr="009948C8" w:rsidRDefault="00AB12D3" w:rsidP="00AB12D3">
      <w:pPr>
        <w:tabs>
          <w:tab w:val="left" w:pos="720"/>
        </w:tabs>
        <w:spacing w:before="240" w:after="160"/>
        <w:ind w:left="360" w:hanging="360"/>
        <w:contextualSpacing/>
        <w:jc w:val="center"/>
        <w:outlineLvl w:val="0"/>
        <w:rPr>
          <w:rFonts w:eastAsia="Calibri" w:cs="Arial"/>
          <w:b/>
          <w:szCs w:val="22"/>
          <w:u w:val="single"/>
        </w:rPr>
      </w:pPr>
    </w:p>
    <w:p w14:paraId="3C9CF2E9" w14:textId="29ADF35C" w:rsidR="009948C8" w:rsidRPr="009948C8" w:rsidRDefault="00F30A84" w:rsidP="00AB12D3">
      <w:pPr>
        <w:spacing w:after="160" w:line="259" w:lineRule="auto"/>
        <w:jc w:val="both"/>
        <w:rPr>
          <w:rFonts w:eastAsia="Calibri"/>
          <w:sz w:val="20"/>
          <w:szCs w:val="20"/>
        </w:rPr>
      </w:pPr>
      <w:r>
        <w:rPr>
          <w:rFonts w:eastAsia="Calibri"/>
          <w:sz w:val="20"/>
          <w:szCs w:val="20"/>
        </w:rPr>
        <w:t>For</w:t>
      </w:r>
      <w:r w:rsidR="00AB12D3">
        <w:rPr>
          <w:rFonts w:eastAsia="Calibri"/>
          <w:sz w:val="20"/>
          <w:szCs w:val="20"/>
        </w:rPr>
        <w:t xml:space="preserve"> our</w:t>
      </w:r>
      <w:r w:rsidR="009948C8" w:rsidRPr="009948C8">
        <w:rPr>
          <w:rFonts w:eastAsia="Calibri"/>
          <w:sz w:val="20"/>
          <w:szCs w:val="20"/>
        </w:rPr>
        <w:t xml:space="preserve"> program to be effective, responsibilities and accountability </w:t>
      </w:r>
      <w:r w:rsidR="00AB12D3">
        <w:rPr>
          <w:rFonts w:eastAsia="Calibri"/>
          <w:sz w:val="20"/>
          <w:szCs w:val="20"/>
        </w:rPr>
        <w:t>will</w:t>
      </w:r>
      <w:r w:rsidR="009948C8" w:rsidRPr="009948C8">
        <w:rPr>
          <w:rFonts w:eastAsia="Calibri"/>
          <w:sz w:val="20"/>
          <w:szCs w:val="20"/>
        </w:rPr>
        <w:t xml:space="preserve"> be incorporated and clearly understood. We have structured this safety program accordingly and assigned responsibility and accountability into the various positions.</w:t>
      </w:r>
    </w:p>
    <w:p w14:paraId="6C1FA38B" w14:textId="77777777" w:rsidR="001B66AB"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President: </w:t>
      </w:r>
    </w:p>
    <w:p w14:paraId="14D1EF9A" w14:textId="77777777" w:rsidR="009948C8" w:rsidRP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 </w:t>
      </w:r>
    </w:p>
    <w:p w14:paraId="54E1B432" w14:textId="77777777" w:rsidR="009948C8" w:rsidRPr="009948C8" w:rsidRDefault="00AB12D3" w:rsidP="001B66AB">
      <w:pPr>
        <w:tabs>
          <w:tab w:val="left" w:pos="1620"/>
        </w:tabs>
        <w:spacing w:before="240" w:after="160"/>
        <w:ind w:left="720"/>
        <w:contextualSpacing/>
        <w:jc w:val="both"/>
        <w:outlineLvl w:val="2"/>
        <w:rPr>
          <w:rFonts w:eastAsia="Calibri" w:cs="Arial"/>
          <w:sz w:val="20"/>
          <w:szCs w:val="20"/>
        </w:rPr>
      </w:pPr>
      <w:r>
        <w:rPr>
          <w:rFonts w:eastAsia="Calibri" w:cs="Arial"/>
          <w:sz w:val="20"/>
          <w:szCs w:val="20"/>
        </w:rPr>
        <w:t>Piedmont Service Group's</w:t>
      </w:r>
      <w:r w:rsidR="009948C8" w:rsidRPr="009948C8">
        <w:rPr>
          <w:rFonts w:eastAsia="Calibri" w:cs="Arial"/>
          <w:sz w:val="20"/>
          <w:szCs w:val="20"/>
        </w:rPr>
        <w:t xml:space="preserve"> values, goals, and objectives stem from, and are promoted, supported, nurtured, and ultimately enforced through, these leaders</w:t>
      </w:r>
      <w:r>
        <w:rPr>
          <w:rFonts w:eastAsia="Calibri" w:cs="Arial"/>
          <w:sz w:val="20"/>
          <w:szCs w:val="20"/>
        </w:rPr>
        <w:t xml:space="preserve">hip positions. </w:t>
      </w:r>
      <w:r w:rsidR="004A3C09">
        <w:rPr>
          <w:rFonts w:eastAsia="Calibri" w:cs="Arial"/>
          <w:sz w:val="20"/>
          <w:szCs w:val="20"/>
        </w:rPr>
        <w:t xml:space="preserve">The </w:t>
      </w:r>
      <w:r w:rsidR="004A3C09" w:rsidRPr="009948C8">
        <w:rPr>
          <w:rFonts w:eastAsia="Calibri" w:cs="Arial"/>
          <w:sz w:val="20"/>
          <w:szCs w:val="20"/>
        </w:rPr>
        <w:t>President</w:t>
      </w:r>
      <w:r w:rsidR="009948C8" w:rsidRPr="009948C8">
        <w:rPr>
          <w:rFonts w:eastAsia="Calibri" w:cs="Arial"/>
          <w:sz w:val="20"/>
          <w:szCs w:val="20"/>
        </w:rPr>
        <w:t xml:space="preserve"> sets the tone and standards by which all subordinates operate.  The primary respon</w:t>
      </w:r>
      <w:r>
        <w:rPr>
          <w:rFonts w:eastAsia="Calibri" w:cs="Arial"/>
          <w:sz w:val="20"/>
          <w:szCs w:val="20"/>
        </w:rPr>
        <w:t xml:space="preserve">sibilities of the </w:t>
      </w:r>
      <w:r w:rsidR="009948C8" w:rsidRPr="009948C8">
        <w:rPr>
          <w:rFonts w:eastAsia="Calibri" w:cs="Arial"/>
          <w:sz w:val="20"/>
          <w:szCs w:val="20"/>
        </w:rPr>
        <w:t xml:space="preserve">President under this program are: </w:t>
      </w:r>
    </w:p>
    <w:p w14:paraId="71CAC66A"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0B2AD210" w14:textId="77777777" w:rsidR="009948C8" w:rsidRPr="009948C8" w:rsidRDefault="001B66A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Promote safety performance, at every opportunity, as a core value of the organization, equal to al</w:t>
      </w:r>
      <w:r>
        <w:rPr>
          <w:rFonts w:eastAsia="Calibri" w:cs="Arial"/>
          <w:sz w:val="20"/>
          <w:szCs w:val="20"/>
        </w:rPr>
        <w:t>l other business considerations.</w:t>
      </w:r>
    </w:p>
    <w:p w14:paraId="04C9658A"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3D491BAD" w14:textId="77777777" w:rsidR="009948C8" w:rsidRPr="009948C8" w:rsidRDefault="001B66A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Ensure that resources are made available</w:t>
      </w:r>
      <w:r w:rsidR="00EF10F0">
        <w:rPr>
          <w:rFonts w:eastAsia="Calibri" w:cs="Arial"/>
          <w:sz w:val="20"/>
          <w:szCs w:val="20"/>
        </w:rPr>
        <w:t xml:space="preserve"> </w:t>
      </w:r>
      <w:r w:rsidR="009948C8" w:rsidRPr="009948C8">
        <w:rPr>
          <w:rFonts w:eastAsia="Calibri" w:cs="Arial"/>
          <w:sz w:val="20"/>
          <w:szCs w:val="20"/>
        </w:rPr>
        <w:t>to support</w:t>
      </w:r>
      <w:r w:rsidR="0008700B">
        <w:rPr>
          <w:rFonts w:eastAsia="Calibri" w:cs="Arial"/>
          <w:sz w:val="20"/>
          <w:szCs w:val="20"/>
        </w:rPr>
        <w:t xml:space="preserve"> </w:t>
      </w:r>
      <w:r w:rsidR="009948C8" w:rsidRPr="009948C8">
        <w:rPr>
          <w:rFonts w:eastAsia="Calibri" w:cs="Arial"/>
          <w:sz w:val="20"/>
          <w:szCs w:val="20"/>
        </w:rPr>
        <w:t>the safety</w:t>
      </w:r>
      <w:r w:rsidR="0008700B">
        <w:rPr>
          <w:rFonts w:eastAsia="Calibri" w:cs="Arial"/>
          <w:sz w:val="20"/>
          <w:szCs w:val="20"/>
        </w:rPr>
        <w:t xml:space="preserve"> </w:t>
      </w:r>
      <w:r>
        <w:rPr>
          <w:rFonts w:eastAsia="Calibri" w:cs="Arial"/>
          <w:sz w:val="20"/>
          <w:szCs w:val="20"/>
        </w:rPr>
        <w:t>performance</w:t>
      </w:r>
      <w:r w:rsidR="00E463DB">
        <w:rPr>
          <w:rFonts w:eastAsia="Calibri" w:cs="Arial"/>
          <w:sz w:val="20"/>
          <w:szCs w:val="20"/>
        </w:rPr>
        <w:t xml:space="preserve"> of</w:t>
      </w:r>
      <w:r w:rsidR="0008700B">
        <w:rPr>
          <w:rFonts w:eastAsia="Calibri" w:cs="Arial"/>
          <w:sz w:val="20"/>
          <w:szCs w:val="20"/>
        </w:rPr>
        <w:t xml:space="preserve"> </w:t>
      </w:r>
      <w:r>
        <w:rPr>
          <w:rFonts w:eastAsia="Calibri" w:cs="Arial"/>
          <w:sz w:val="20"/>
          <w:szCs w:val="20"/>
        </w:rPr>
        <w:t>the organization.</w:t>
      </w:r>
    </w:p>
    <w:p w14:paraId="38B78CB2"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749D6220" w14:textId="77777777" w:rsidR="009948C8" w:rsidRPr="009948C8" w:rsidRDefault="001B66A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Review and approve policies, procedures, and practices necessary to ensure the safety perf</w:t>
      </w:r>
      <w:r>
        <w:rPr>
          <w:rFonts w:eastAsia="Calibri" w:cs="Arial"/>
          <w:sz w:val="20"/>
          <w:szCs w:val="20"/>
        </w:rPr>
        <w:t>ormance of the organization.</w:t>
      </w:r>
    </w:p>
    <w:p w14:paraId="54CA612E"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72FF0FC7" w14:textId="77777777" w:rsidR="009948C8" w:rsidRPr="009948C8" w:rsidRDefault="001B66A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Hold all subordinate positions accountable for their performance under this program.</w:t>
      </w:r>
    </w:p>
    <w:p w14:paraId="3E0D3EFA" w14:textId="77777777" w:rsidR="001B66AB"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1D35D610" w14:textId="77777777" w:rsidR="001B66AB"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Vice President</w:t>
      </w:r>
      <w:r w:rsidR="001B66AB">
        <w:rPr>
          <w:rFonts w:eastAsia="Calibri" w:cs="Arial"/>
          <w:b/>
          <w:sz w:val="20"/>
          <w:szCs w:val="20"/>
        </w:rPr>
        <w:t>/General Manager</w:t>
      </w:r>
      <w:r w:rsidRPr="009948C8">
        <w:rPr>
          <w:rFonts w:eastAsia="Calibri" w:cs="Arial"/>
          <w:b/>
          <w:sz w:val="20"/>
          <w:szCs w:val="20"/>
        </w:rPr>
        <w:t>:</w:t>
      </w:r>
    </w:p>
    <w:p w14:paraId="3561E41A" w14:textId="77777777" w:rsidR="009948C8" w:rsidRP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 </w:t>
      </w:r>
    </w:p>
    <w:p w14:paraId="07788D72" w14:textId="77777777" w:rsidR="009948C8" w:rsidRPr="009948C8" w:rsidRDefault="001B66AB" w:rsidP="001B66AB">
      <w:pPr>
        <w:spacing w:after="160" w:line="259" w:lineRule="auto"/>
        <w:jc w:val="both"/>
        <w:rPr>
          <w:rFonts w:eastAsia="Calibri"/>
          <w:sz w:val="20"/>
          <w:szCs w:val="20"/>
        </w:rPr>
      </w:pPr>
      <w:r>
        <w:rPr>
          <w:rFonts w:eastAsia="Calibri"/>
          <w:sz w:val="20"/>
          <w:szCs w:val="20"/>
        </w:rPr>
        <w:tab/>
        <w:t>This position</w:t>
      </w:r>
      <w:r w:rsidR="009948C8" w:rsidRPr="009948C8">
        <w:rPr>
          <w:rFonts w:eastAsia="Calibri"/>
          <w:sz w:val="20"/>
          <w:szCs w:val="20"/>
        </w:rPr>
        <w:t xml:space="preserve"> leads the “projects” aspects of the organization, and as such, must also promote, </w:t>
      </w:r>
      <w:r>
        <w:rPr>
          <w:rFonts w:eastAsia="Calibri"/>
          <w:sz w:val="20"/>
          <w:szCs w:val="20"/>
        </w:rPr>
        <w:tab/>
      </w:r>
      <w:r w:rsidR="009948C8" w:rsidRPr="009948C8">
        <w:rPr>
          <w:rFonts w:eastAsia="Calibri"/>
          <w:sz w:val="20"/>
          <w:szCs w:val="20"/>
        </w:rPr>
        <w:t>support, nurture, and enforce all aspec</w:t>
      </w:r>
      <w:r>
        <w:rPr>
          <w:rFonts w:eastAsia="Calibri"/>
          <w:sz w:val="20"/>
          <w:szCs w:val="20"/>
        </w:rPr>
        <w:t>ts of the safety program. He</w:t>
      </w:r>
      <w:r w:rsidR="009948C8" w:rsidRPr="009948C8">
        <w:rPr>
          <w:rFonts w:eastAsia="Calibri"/>
          <w:sz w:val="20"/>
          <w:szCs w:val="20"/>
        </w:rPr>
        <w:t xml:space="preserve"> must ensure that safety is </w:t>
      </w:r>
      <w:r>
        <w:rPr>
          <w:rFonts w:eastAsia="Calibri"/>
          <w:sz w:val="20"/>
          <w:szCs w:val="20"/>
        </w:rPr>
        <w:tab/>
      </w:r>
      <w:r w:rsidR="009948C8" w:rsidRPr="009948C8">
        <w:rPr>
          <w:rFonts w:eastAsia="Calibri"/>
          <w:sz w:val="20"/>
          <w:szCs w:val="20"/>
        </w:rPr>
        <w:t xml:space="preserve">instilled as an organizational value through his/her communications and actions. The company </w:t>
      </w:r>
      <w:r>
        <w:rPr>
          <w:rFonts w:eastAsia="Calibri"/>
          <w:sz w:val="20"/>
          <w:szCs w:val="20"/>
        </w:rPr>
        <w:tab/>
      </w:r>
      <w:r w:rsidR="009948C8" w:rsidRPr="009948C8">
        <w:rPr>
          <w:rFonts w:eastAsia="Calibri"/>
          <w:sz w:val="20"/>
          <w:szCs w:val="20"/>
        </w:rPr>
        <w:t>Vice President</w:t>
      </w:r>
      <w:r w:rsidR="00455F38">
        <w:rPr>
          <w:rFonts w:eastAsia="Calibri"/>
          <w:sz w:val="20"/>
          <w:szCs w:val="20"/>
        </w:rPr>
        <w:t>/</w:t>
      </w:r>
      <w:r w:rsidR="00455F38" w:rsidRPr="00FC4CCE">
        <w:rPr>
          <w:rFonts w:eastAsia="Calibri"/>
          <w:sz w:val="20"/>
          <w:szCs w:val="20"/>
        </w:rPr>
        <w:t>General Manager</w:t>
      </w:r>
      <w:r w:rsidR="009948C8" w:rsidRPr="009948C8">
        <w:rPr>
          <w:rFonts w:eastAsia="Calibri"/>
          <w:sz w:val="20"/>
          <w:szCs w:val="20"/>
        </w:rPr>
        <w:t xml:space="preserve"> is accountable to the comp</w:t>
      </w:r>
      <w:r>
        <w:rPr>
          <w:rFonts w:eastAsia="Calibri"/>
          <w:sz w:val="20"/>
          <w:szCs w:val="20"/>
        </w:rPr>
        <w:t>any President. His</w:t>
      </w:r>
      <w:r w:rsidR="009948C8" w:rsidRPr="009948C8">
        <w:rPr>
          <w:rFonts w:eastAsia="Calibri"/>
          <w:sz w:val="20"/>
          <w:szCs w:val="20"/>
        </w:rPr>
        <w:t xml:space="preserve"> primary </w:t>
      </w:r>
      <w:r w:rsidR="00455F38">
        <w:rPr>
          <w:rFonts w:eastAsia="Calibri"/>
          <w:sz w:val="20"/>
          <w:szCs w:val="20"/>
        </w:rPr>
        <w:tab/>
      </w:r>
      <w:r w:rsidR="009948C8" w:rsidRPr="009948C8">
        <w:rPr>
          <w:rFonts w:eastAsia="Calibri"/>
          <w:sz w:val="20"/>
          <w:szCs w:val="20"/>
        </w:rPr>
        <w:t>responsibilities under</w:t>
      </w:r>
      <w:r w:rsidR="00455F38">
        <w:rPr>
          <w:rFonts w:eastAsia="Calibri"/>
          <w:sz w:val="20"/>
          <w:szCs w:val="20"/>
        </w:rPr>
        <w:t xml:space="preserve"> </w:t>
      </w:r>
      <w:r w:rsidR="009948C8" w:rsidRPr="009948C8">
        <w:rPr>
          <w:rFonts w:eastAsia="Calibri"/>
          <w:sz w:val="20"/>
          <w:szCs w:val="20"/>
        </w:rPr>
        <w:t xml:space="preserve">this program are:  </w:t>
      </w:r>
    </w:p>
    <w:p w14:paraId="36D6F348" w14:textId="77777777" w:rsidR="009948C8" w:rsidRPr="009948C8" w:rsidRDefault="001B66AB" w:rsidP="001B66AB">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Promote safety performance, at every opportunity, as a core value of the organization, equal to all other business considerations</w:t>
      </w:r>
      <w:r>
        <w:rPr>
          <w:rFonts w:eastAsia="Calibri" w:cs="Arial"/>
          <w:sz w:val="20"/>
          <w:szCs w:val="20"/>
        </w:rPr>
        <w:t>.</w:t>
      </w:r>
    </w:p>
    <w:p w14:paraId="6F3FD2B7"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7E83B435" w14:textId="77777777" w:rsidR="009948C8" w:rsidRPr="009948C8" w:rsidRDefault="001B66AB" w:rsidP="009948C8">
      <w:pPr>
        <w:numPr>
          <w:ilvl w:val="2"/>
          <w:numId w:val="0"/>
        </w:numPr>
        <w:tabs>
          <w:tab w:val="left" w:pos="1620"/>
        </w:tabs>
        <w:spacing w:before="240" w:after="160"/>
        <w:ind w:left="1620" w:right="39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Ensure resources are made available to support saf</w:t>
      </w:r>
      <w:r>
        <w:rPr>
          <w:rFonts w:eastAsia="Calibri" w:cs="Arial"/>
          <w:sz w:val="20"/>
          <w:szCs w:val="20"/>
        </w:rPr>
        <w:t>ety at the project level.</w:t>
      </w:r>
    </w:p>
    <w:p w14:paraId="1DA54DAB"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69A148B3" w14:textId="77777777" w:rsidR="009948C8" w:rsidRPr="009948C8" w:rsidRDefault="001B66AB" w:rsidP="009948C8">
      <w:pPr>
        <w:numPr>
          <w:ilvl w:val="2"/>
          <w:numId w:val="0"/>
        </w:numPr>
        <w:tabs>
          <w:tab w:val="left" w:pos="1620"/>
        </w:tabs>
        <w:spacing w:before="240" w:after="160"/>
        <w:ind w:left="1620" w:right="39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Consult with the Safety Director on matters of policies</w:t>
      </w:r>
      <w:r>
        <w:rPr>
          <w:rFonts w:eastAsia="Calibri" w:cs="Arial"/>
          <w:sz w:val="20"/>
          <w:szCs w:val="20"/>
        </w:rPr>
        <w:t>, procedures, and practices.</w:t>
      </w:r>
    </w:p>
    <w:p w14:paraId="6B6EE1FA"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17E023B1" w14:textId="77777777" w:rsidR="009948C8" w:rsidRPr="009948C8" w:rsidRDefault="001B66AB" w:rsidP="001B66AB">
      <w:pPr>
        <w:numPr>
          <w:ilvl w:val="2"/>
          <w:numId w:val="0"/>
        </w:numPr>
        <w:tabs>
          <w:tab w:val="left" w:pos="1620"/>
        </w:tabs>
        <w:spacing w:before="240" w:after="160"/>
        <w:ind w:left="1627" w:right="389"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Hold all subordinate positions accountable for their performance under this program.</w:t>
      </w:r>
    </w:p>
    <w:p w14:paraId="0CC5F81F" w14:textId="77777777" w:rsidR="001B66AB"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21CC874B" w14:textId="77777777" w:rsidR="001B66AB"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3E6F0D68" w14:textId="77777777" w:rsidR="001B66AB"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45621B5C" w14:textId="77777777" w:rsidR="001B66AB"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FC06453" w14:textId="77777777" w:rsidR="001B66AB"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72D59E10" w14:textId="77777777" w:rsidR="004142BC" w:rsidRDefault="004142BC"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2ABEA299" w14:textId="77777777" w:rsidR="00F30A84" w:rsidRDefault="00F30A84"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081DCAD2" w14:textId="77777777" w:rsidR="004142BC" w:rsidRDefault="004142BC"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79FA8944" w14:textId="77777777" w:rsid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lastRenderedPageBreak/>
        <w:t xml:space="preserve">Safety Director:  </w:t>
      </w:r>
    </w:p>
    <w:p w14:paraId="1B70F1A3" w14:textId="77777777" w:rsidR="001B66AB" w:rsidRPr="009948C8" w:rsidRDefault="001B66A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6F2BE79" w14:textId="77777777" w:rsidR="009948C8" w:rsidRPr="009948C8" w:rsidRDefault="009948C8" w:rsidP="001B66AB">
      <w:pPr>
        <w:spacing w:after="160" w:line="259" w:lineRule="auto"/>
        <w:ind w:left="720"/>
        <w:jc w:val="both"/>
        <w:rPr>
          <w:rFonts w:eastAsia="Calibri"/>
          <w:sz w:val="20"/>
          <w:szCs w:val="20"/>
        </w:rPr>
      </w:pPr>
      <w:r w:rsidRPr="009948C8">
        <w:rPr>
          <w:rFonts w:eastAsia="Calibri"/>
          <w:sz w:val="20"/>
          <w:szCs w:val="20"/>
        </w:rPr>
        <w:t>This position is the catalys</w:t>
      </w:r>
      <w:r w:rsidR="001B66AB">
        <w:rPr>
          <w:rFonts w:eastAsia="Calibri"/>
          <w:sz w:val="20"/>
          <w:szCs w:val="20"/>
        </w:rPr>
        <w:t>t of the safety program. He</w:t>
      </w:r>
      <w:r w:rsidRPr="009948C8">
        <w:rPr>
          <w:rFonts w:eastAsia="Calibri"/>
          <w:sz w:val="20"/>
          <w:szCs w:val="20"/>
        </w:rPr>
        <w:t xml:space="preserve"> develops, implements, monitors, and reviews the effectiveness of the company safety program. The company Safety Director is directly accountable t</w:t>
      </w:r>
      <w:r w:rsidR="001B66AB">
        <w:rPr>
          <w:rFonts w:eastAsia="Calibri"/>
          <w:sz w:val="20"/>
          <w:szCs w:val="20"/>
        </w:rPr>
        <w:t>o the company President. His</w:t>
      </w:r>
      <w:r w:rsidRPr="009948C8">
        <w:rPr>
          <w:rFonts w:eastAsia="Calibri"/>
          <w:sz w:val="20"/>
          <w:szCs w:val="20"/>
        </w:rPr>
        <w:t xml:space="preserve"> primary responsibilities under this program are:</w:t>
      </w:r>
    </w:p>
    <w:p w14:paraId="39821401" w14:textId="77777777" w:rsidR="009948C8" w:rsidRPr="009948C8" w:rsidRDefault="001B66AB" w:rsidP="001B66A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Promote safety performance, at every opportunity, as a core value of the organization, equal to al</w:t>
      </w:r>
      <w:r>
        <w:rPr>
          <w:rFonts w:eastAsia="Calibri" w:cs="Arial"/>
          <w:sz w:val="20"/>
          <w:szCs w:val="20"/>
        </w:rPr>
        <w:t>l other business considerations.</w:t>
      </w:r>
    </w:p>
    <w:p w14:paraId="4E46415B"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78461579" w14:textId="77777777" w:rsidR="009948C8" w:rsidRPr="00AB12D3" w:rsidRDefault="001B66AB" w:rsidP="009948C8">
      <w:pPr>
        <w:jc w:val="both"/>
        <w:rPr>
          <w:rFonts w:eastAsia="Calibri"/>
          <w:sz w:val="20"/>
          <w:szCs w:val="20"/>
        </w:rPr>
      </w:pPr>
      <w:r>
        <w:rPr>
          <w:rFonts w:eastAsia="Calibri"/>
          <w:sz w:val="20"/>
          <w:szCs w:val="20"/>
        </w:rPr>
        <w:tab/>
      </w:r>
      <w:r>
        <w:rPr>
          <w:rFonts w:eastAsia="Calibri"/>
          <w:sz w:val="20"/>
          <w:szCs w:val="20"/>
        </w:rPr>
        <w:tab/>
        <w:t xml:space="preserve">    </w:t>
      </w:r>
      <w:r w:rsidR="0008700B">
        <w:rPr>
          <w:rFonts w:eastAsia="Calibri"/>
          <w:sz w:val="20"/>
          <w:szCs w:val="20"/>
        </w:rPr>
        <w:t>•</w:t>
      </w:r>
      <w:r w:rsidR="009948C8" w:rsidRPr="00AB12D3">
        <w:rPr>
          <w:rFonts w:eastAsia="Calibri"/>
          <w:sz w:val="20"/>
          <w:szCs w:val="20"/>
        </w:rPr>
        <w:t xml:space="preserve">Develop, implement, monitor, and review company safety programs, and submit such </w:t>
      </w:r>
      <w:r>
        <w:rPr>
          <w:rFonts w:eastAsia="Calibri"/>
          <w:sz w:val="20"/>
          <w:szCs w:val="20"/>
        </w:rPr>
        <w:tab/>
      </w:r>
      <w:r>
        <w:rPr>
          <w:rFonts w:eastAsia="Calibri"/>
          <w:sz w:val="20"/>
          <w:szCs w:val="20"/>
        </w:rPr>
        <w:tab/>
        <w:t xml:space="preserve">    </w:t>
      </w:r>
      <w:r w:rsidR="009948C8" w:rsidRPr="00AB12D3">
        <w:rPr>
          <w:rFonts w:eastAsia="Calibri"/>
          <w:sz w:val="20"/>
          <w:szCs w:val="20"/>
        </w:rPr>
        <w:t>to the President for review and approval</w:t>
      </w:r>
      <w:r>
        <w:rPr>
          <w:rFonts w:eastAsia="Calibri"/>
          <w:sz w:val="20"/>
          <w:szCs w:val="20"/>
        </w:rPr>
        <w:t>.</w:t>
      </w:r>
    </w:p>
    <w:p w14:paraId="33B2C5DC" w14:textId="77777777" w:rsidR="009948C8" w:rsidRPr="004445DB" w:rsidRDefault="009948C8" w:rsidP="009948C8">
      <w:pPr>
        <w:jc w:val="both"/>
        <w:rPr>
          <w:rFonts w:eastAsia="Calibri"/>
          <w:sz w:val="14"/>
          <w:szCs w:val="14"/>
        </w:rPr>
      </w:pPr>
    </w:p>
    <w:p w14:paraId="6C5D48FC" w14:textId="77777777" w:rsidR="009948C8" w:rsidRPr="009948C8" w:rsidRDefault="001B66AB" w:rsidP="001B66A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Be familiar with and receive training on current federal and state OSHA regulations and owner requirements as necessary to </w:t>
      </w:r>
      <w:proofErr w:type="gramStart"/>
      <w:r w:rsidR="009948C8" w:rsidRPr="009948C8">
        <w:rPr>
          <w:rFonts w:eastAsia="Calibri" w:cs="Arial"/>
          <w:sz w:val="20"/>
          <w:szCs w:val="20"/>
        </w:rPr>
        <w:t>provide assistance to</w:t>
      </w:r>
      <w:proofErr w:type="gramEnd"/>
      <w:r w:rsidR="009948C8" w:rsidRPr="009948C8">
        <w:rPr>
          <w:rFonts w:eastAsia="Calibri" w:cs="Arial"/>
          <w:sz w:val="20"/>
          <w:szCs w:val="20"/>
        </w:rPr>
        <w:t xml:space="preserve"> each job site and work area</w:t>
      </w:r>
      <w:r>
        <w:rPr>
          <w:rFonts w:eastAsia="Calibri" w:cs="Arial"/>
          <w:sz w:val="20"/>
          <w:szCs w:val="20"/>
        </w:rPr>
        <w:t>.</w:t>
      </w:r>
    </w:p>
    <w:p w14:paraId="51C5D100"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2CEFC4BE" w14:textId="77777777" w:rsidR="009948C8" w:rsidRPr="009948C8" w:rsidRDefault="001B66AB" w:rsidP="001B66AB">
      <w:pPr>
        <w:numPr>
          <w:ilvl w:val="2"/>
          <w:numId w:val="0"/>
        </w:numPr>
        <w:tabs>
          <w:tab w:val="left" w:pos="1620"/>
        </w:tabs>
        <w:spacing w:before="240" w:after="160"/>
        <w:ind w:left="1627" w:hanging="900"/>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Provide safety approval for protective clothing, tools, machinery, and testing equipment. Ensure appropriate maint</w:t>
      </w:r>
      <w:r>
        <w:rPr>
          <w:rFonts w:eastAsia="Calibri" w:cs="Arial"/>
          <w:sz w:val="20"/>
          <w:szCs w:val="20"/>
        </w:rPr>
        <w:t>enance on any testing equipment.</w:t>
      </w:r>
    </w:p>
    <w:p w14:paraId="055B7B67" w14:textId="77777777" w:rsidR="009948C8" w:rsidRPr="009948C8" w:rsidRDefault="009948C8" w:rsidP="001B66AB">
      <w:pPr>
        <w:tabs>
          <w:tab w:val="left" w:pos="1620"/>
        </w:tabs>
        <w:spacing w:before="240" w:after="160"/>
        <w:ind w:left="1627"/>
        <w:contextualSpacing/>
        <w:jc w:val="both"/>
        <w:outlineLvl w:val="2"/>
        <w:rPr>
          <w:rFonts w:eastAsia="Calibri" w:cs="Arial"/>
          <w:sz w:val="14"/>
          <w:szCs w:val="14"/>
        </w:rPr>
      </w:pPr>
    </w:p>
    <w:p w14:paraId="2199D1BF" w14:textId="77777777" w:rsidR="009948C8" w:rsidRPr="009948C8" w:rsidRDefault="001B66AB" w:rsidP="001B66A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Conduct frequent and regular job site safety audits. Stop work immedi</w:t>
      </w:r>
      <w:r>
        <w:rPr>
          <w:rFonts w:eastAsia="Calibri" w:cs="Arial"/>
          <w:sz w:val="20"/>
          <w:szCs w:val="20"/>
        </w:rPr>
        <w:t>ately if imminent danger exists.</w:t>
      </w:r>
    </w:p>
    <w:p w14:paraId="25105020"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7DDE96E4" w14:textId="77777777" w:rsidR="009948C8" w:rsidRPr="009948C8" w:rsidRDefault="001B66AB" w:rsidP="001B66A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Review safety inspecti</w:t>
      </w:r>
      <w:r w:rsidR="00851248">
        <w:rPr>
          <w:rFonts w:eastAsia="Calibri" w:cs="Arial"/>
          <w:sz w:val="20"/>
          <w:szCs w:val="20"/>
        </w:rPr>
        <w:t>ons completed by Supervisors</w:t>
      </w:r>
      <w:r w:rsidR="009948C8" w:rsidRPr="009948C8">
        <w:rPr>
          <w:rFonts w:eastAsia="Calibri" w:cs="Arial"/>
          <w:sz w:val="20"/>
          <w:szCs w:val="20"/>
        </w:rPr>
        <w:t xml:space="preserve">, Project Managers, and third-party entities, and </w:t>
      </w:r>
      <w:r>
        <w:rPr>
          <w:rFonts w:eastAsia="Calibri" w:cs="Arial"/>
          <w:sz w:val="20"/>
          <w:szCs w:val="20"/>
        </w:rPr>
        <w:t>follow up on corrective actions.</w:t>
      </w:r>
    </w:p>
    <w:p w14:paraId="5F4F9CAA"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0C3A1F12" w14:textId="77777777" w:rsidR="009948C8" w:rsidRPr="009948C8" w:rsidRDefault="001B66AB" w:rsidP="001B66A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Participate in any regulatory inspections and review, address, and defend all alleged regulato</w:t>
      </w:r>
      <w:r>
        <w:rPr>
          <w:rFonts w:eastAsia="Calibri" w:cs="Arial"/>
          <w:sz w:val="20"/>
          <w:szCs w:val="20"/>
        </w:rPr>
        <w:t>ry violations.</w:t>
      </w:r>
    </w:p>
    <w:p w14:paraId="2CC6ABF0"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5CBEEB14" w14:textId="77777777" w:rsidR="009948C8" w:rsidRPr="009948C8" w:rsidRDefault="001B66A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Ensure that all employees receive and maintain safety training appropriate to their job    responsibilities</w:t>
      </w:r>
      <w:r>
        <w:rPr>
          <w:rFonts w:eastAsia="Calibri" w:cs="Arial"/>
          <w:sz w:val="20"/>
          <w:szCs w:val="20"/>
        </w:rPr>
        <w:t>.</w:t>
      </w:r>
    </w:p>
    <w:p w14:paraId="234D56C1"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6905E095" w14:textId="77777777" w:rsidR="009948C8" w:rsidRPr="009948C8" w:rsidRDefault="001B66AB" w:rsidP="001B66A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Evaluate employee attitudes, opinions, and overall awareness pertaining to this program. Enforce safety program compliance with </w:t>
      </w:r>
      <w:r w:rsidR="004445DB">
        <w:rPr>
          <w:rFonts w:eastAsia="Calibri" w:cs="Arial"/>
          <w:sz w:val="20"/>
          <w:szCs w:val="20"/>
        </w:rPr>
        <w:t>corrective</w:t>
      </w:r>
      <w:r w:rsidR="009948C8" w:rsidRPr="009948C8">
        <w:rPr>
          <w:rFonts w:eastAsia="Calibri" w:cs="Arial"/>
          <w:sz w:val="20"/>
          <w:szCs w:val="20"/>
        </w:rPr>
        <w:t xml:space="preserve"> action in accordance with the </w:t>
      </w:r>
      <w:r w:rsidR="004445DB">
        <w:rPr>
          <w:rFonts w:eastAsia="Calibri" w:cs="Arial"/>
          <w:sz w:val="20"/>
          <w:szCs w:val="20"/>
        </w:rPr>
        <w:t>Disciplinary Policy.</w:t>
      </w:r>
    </w:p>
    <w:p w14:paraId="2185B65B"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21B18F10" w14:textId="77777777" w:rsidR="009948C8" w:rsidRPr="009948C8" w:rsidRDefault="004445DB" w:rsidP="004445D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Assist pre-construction and estimating departments with project pre-qualification packets, client contract reviews, and subcontractor pre-qualification to identify potential risk as well as develop risk mitigation solutions</w:t>
      </w:r>
      <w:r>
        <w:rPr>
          <w:rFonts w:eastAsia="Calibri" w:cs="Arial"/>
          <w:sz w:val="20"/>
          <w:szCs w:val="20"/>
        </w:rPr>
        <w:t>.</w:t>
      </w:r>
    </w:p>
    <w:p w14:paraId="33CA0FA9"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69C79EBC" w14:textId="77777777" w:rsidR="009948C8" w:rsidRPr="009948C8" w:rsidRDefault="004445DB" w:rsidP="004445D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Oversee, monitor, and ensure the completeness and accuracy of accident reports and </w:t>
      </w:r>
      <w:r>
        <w:rPr>
          <w:rFonts w:eastAsia="Calibri" w:cs="Arial"/>
          <w:sz w:val="20"/>
          <w:szCs w:val="20"/>
        </w:rPr>
        <w:t>investigations.</w:t>
      </w:r>
    </w:p>
    <w:p w14:paraId="2A21720F"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6021622B" w14:textId="77777777" w:rsidR="009948C8" w:rsidRPr="009948C8" w:rsidRDefault="004445DB" w:rsidP="004445DB">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Coordinate and monitor the medical treatment of injured employe</w:t>
      </w:r>
      <w:r>
        <w:rPr>
          <w:rFonts w:eastAsia="Calibri" w:cs="Arial"/>
          <w:sz w:val="20"/>
          <w:szCs w:val="20"/>
        </w:rPr>
        <w:t xml:space="preserve">es and the return-to-work </w:t>
      </w:r>
      <w:r w:rsidR="009948C8" w:rsidRPr="009948C8">
        <w:rPr>
          <w:rFonts w:eastAsia="Calibri" w:cs="Arial"/>
          <w:sz w:val="20"/>
          <w:szCs w:val="20"/>
        </w:rPr>
        <w:t>program</w:t>
      </w:r>
      <w:r>
        <w:rPr>
          <w:rFonts w:eastAsia="Calibri" w:cs="Arial"/>
          <w:sz w:val="20"/>
          <w:szCs w:val="20"/>
        </w:rPr>
        <w:t>.</w:t>
      </w:r>
      <w:r w:rsidR="009948C8" w:rsidRPr="009948C8">
        <w:rPr>
          <w:rFonts w:eastAsia="Calibri" w:cs="Arial"/>
          <w:sz w:val="20"/>
          <w:szCs w:val="20"/>
        </w:rPr>
        <w:t xml:space="preserve"> Communicate with insurance carriers on all claims and work with the Project Manager in resolving, mitigating, and defend</w:t>
      </w:r>
      <w:r>
        <w:rPr>
          <w:rFonts w:eastAsia="Calibri" w:cs="Arial"/>
          <w:sz w:val="20"/>
          <w:szCs w:val="20"/>
        </w:rPr>
        <w:t>ing such claims.</w:t>
      </w:r>
    </w:p>
    <w:p w14:paraId="7BBFF8B7"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0EB5704E" w14:textId="77777777" w:rsidR="009948C8" w:rsidRPr="009948C8" w:rsidRDefault="004445D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Direct and enforce the c</w:t>
      </w:r>
      <w:r>
        <w:rPr>
          <w:rFonts w:eastAsia="Calibri" w:cs="Arial"/>
          <w:sz w:val="20"/>
          <w:szCs w:val="20"/>
        </w:rPr>
        <w:t>ompany’s Substance Abuse Policy.</w:t>
      </w:r>
    </w:p>
    <w:p w14:paraId="61A2227F"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24124AE3" w14:textId="77777777" w:rsidR="009948C8" w:rsidRPr="009948C8" w:rsidRDefault="004445DB"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Administer the company’s</w:t>
      </w:r>
      <w:r>
        <w:rPr>
          <w:rFonts w:eastAsia="Calibri" w:cs="Arial"/>
          <w:sz w:val="20"/>
          <w:szCs w:val="20"/>
        </w:rPr>
        <w:t xml:space="preserve"> Safety Recognition Program.</w:t>
      </w:r>
    </w:p>
    <w:p w14:paraId="6CCFBDC1" w14:textId="77777777" w:rsidR="009948C8" w:rsidRPr="009948C8" w:rsidRDefault="009948C8" w:rsidP="009948C8">
      <w:pPr>
        <w:tabs>
          <w:tab w:val="left" w:pos="1620"/>
        </w:tabs>
        <w:spacing w:before="240" w:after="160"/>
        <w:ind w:left="1620"/>
        <w:contextualSpacing/>
        <w:outlineLvl w:val="2"/>
        <w:rPr>
          <w:rFonts w:eastAsia="Calibri" w:cs="Arial"/>
          <w:sz w:val="14"/>
          <w:szCs w:val="14"/>
        </w:rPr>
      </w:pPr>
    </w:p>
    <w:p w14:paraId="78AF8667" w14:textId="77777777" w:rsidR="004445DB" w:rsidRDefault="004445DB" w:rsidP="00A54C78">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Collect, analyze, and maintain records of safety statistics, and maint</w:t>
      </w:r>
      <w:r>
        <w:rPr>
          <w:rFonts w:eastAsia="Calibri" w:cs="Arial"/>
          <w:sz w:val="20"/>
          <w:szCs w:val="20"/>
        </w:rPr>
        <w:t xml:space="preserve">ain injury/illness/exposure </w:t>
      </w:r>
      <w:r w:rsidR="009948C8" w:rsidRPr="009948C8">
        <w:rPr>
          <w:rFonts w:eastAsia="Calibri" w:cs="Arial"/>
          <w:sz w:val="20"/>
          <w:szCs w:val="20"/>
        </w:rPr>
        <w:t>records.</w:t>
      </w:r>
    </w:p>
    <w:p w14:paraId="00C40FD6" w14:textId="77777777" w:rsidR="00A54C78" w:rsidRDefault="00A54C78" w:rsidP="00A54C78">
      <w:pPr>
        <w:numPr>
          <w:ilvl w:val="2"/>
          <w:numId w:val="0"/>
        </w:numPr>
        <w:tabs>
          <w:tab w:val="left" w:pos="1620"/>
        </w:tabs>
        <w:spacing w:before="240" w:after="160"/>
        <w:ind w:left="1627" w:hanging="907"/>
        <w:contextualSpacing/>
        <w:jc w:val="both"/>
        <w:outlineLvl w:val="2"/>
        <w:rPr>
          <w:rFonts w:eastAsia="Calibri" w:cs="Arial"/>
          <w:b/>
          <w:sz w:val="20"/>
          <w:szCs w:val="20"/>
        </w:rPr>
      </w:pPr>
    </w:p>
    <w:p w14:paraId="7CA0464D" w14:textId="77777777" w:rsidR="004445DB" w:rsidRDefault="004445DB"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2BB5F5B4" w14:textId="77777777" w:rsidR="009948C8" w:rsidRP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Estimators:  </w:t>
      </w:r>
    </w:p>
    <w:p w14:paraId="7E9FD7D3" w14:textId="77777777" w:rsidR="00A54C78" w:rsidRPr="004B2D93" w:rsidRDefault="00A54C78" w:rsidP="00A54C78">
      <w:pPr>
        <w:pStyle w:val="NoSpacing"/>
        <w:rPr>
          <w:rFonts w:ascii="Book Antiqua" w:hAnsi="Book Antiqua"/>
          <w:sz w:val="10"/>
          <w:szCs w:val="10"/>
        </w:rPr>
      </w:pPr>
    </w:p>
    <w:p w14:paraId="5527A6E6" w14:textId="77777777" w:rsidR="009948C8" w:rsidRPr="009948C8" w:rsidRDefault="009948C8" w:rsidP="00453914">
      <w:pPr>
        <w:spacing w:after="160" w:line="259" w:lineRule="auto"/>
        <w:ind w:left="720"/>
        <w:jc w:val="both"/>
        <w:rPr>
          <w:rFonts w:eastAsia="Calibri"/>
          <w:sz w:val="20"/>
          <w:szCs w:val="20"/>
        </w:rPr>
      </w:pPr>
      <w:r w:rsidRPr="009948C8">
        <w:rPr>
          <w:rFonts w:eastAsia="Calibri"/>
          <w:sz w:val="20"/>
          <w:szCs w:val="20"/>
        </w:rPr>
        <w:t>Estimators prepare the budget and conduct the initial planning phases of the projects. They are responsible and held accountable for ensuring that safety is included in this phase. The Estimator is directly a</w:t>
      </w:r>
      <w:r w:rsidR="00453914">
        <w:rPr>
          <w:rFonts w:eastAsia="Calibri"/>
          <w:sz w:val="20"/>
          <w:szCs w:val="20"/>
        </w:rPr>
        <w:t>ccountable to the General Manager/VP</w:t>
      </w:r>
      <w:r w:rsidRPr="009948C8">
        <w:rPr>
          <w:rFonts w:eastAsia="Calibri"/>
          <w:sz w:val="20"/>
          <w:szCs w:val="20"/>
        </w:rPr>
        <w:t>, and their primary responsibilities under this program are:</w:t>
      </w:r>
    </w:p>
    <w:p w14:paraId="6D3A9919" w14:textId="49E524A8" w:rsidR="009948C8" w:rsidRPr="009948C8" w:rsidRDefault="00453914" w:rsidP="00453914">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Ensure that each project is equipped with a sufficient safety </w:t>
      </w:r>
      <w:r w:rsidR="00F30A84" w:rsidRPr="009948C8">
        <w:rPr>
          <w:rFonts w:eastAsia="Calibri" w:cs="Arial"/>
          <w:sz w:val="20"/>
          <w:szCs w:val="20"/>
        </w:rPr>
        <w:t>budget</w:t>
      </w:r>
      <w:r w:rsidR="009948C8" w:rsidRPr="009948C8">
        <w:rPr>
          <w:rFonts w:eastAsia="Calibri" w:cs="Arial"/>
          <w:sz w:val="20"/>
          <w:szCs w:val="20"/>
        </w:rPr>
        <w:t xml:space="preserve"> to provide the funds for equipment, materials, and personnel to perform the work safely and maintain compliance with company policies</w:t>
      </w:r>
      <w:r>
        <w:rPr>
          <w:rFonts w:eastAsia="Calibri" w:cs="Arial"/>
          <w:sz w:val="20"/>
          <w:szCs w:val="20"/>
        </w:rPr>
        <w:t xml:space="preserve"> as well as regulatory agencies.</w:t>
      </w:r>
    </w:p>
    <w:p w14:paraId="7C104239"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16C98583" w14:textId="77777777" w:rsidR="009948C8" w:rsidRPr="009948C8" w:rsidRDefault="00453914" w:rsidP="00453914">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Review with the Safety Director any plans or specifications that m</w:t>
      </w:r>
      <w:r>
        <w:rPr>
          <w:rFonts w:eastAsia="Calibri" w:cs="Arial"/>
          <w:sz w:val="20"/>
          <w:szCs w:val="20"/>
        </w:rPr>
        <w:t>ay be of special safety concern.</w:t>
      </w:r>
    </w:p>
    <w:p w14:paraId="4C13AF5B"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2A3B1BD0" w14:textId="77777777" w:rsidR="009948C8" w:rsidRPr="00AB12D3" w:rsidRDefault="00453914" w:rsidP="00453914">
      <w:pPr>
        <w:jc w:val="both"/>
        <w:rPr>
          <w:rFonts w:eastAsia="Calibri"/>
          <w:sz w:val="20"/>
          <w:szCs w:val="20"/>
        </w:rPr>
      </w:pPr>
      <w:r>
        <w:rPr>
          <w:rFonts w:eastAsia="Calibri"/>
          <w:sz w:val="20"/>
          <w:szCs w:val="20"/>
        </w:rPr>
        <w:tab/>
      </w:r>
      <w:r>
        <w:rPr>
          <w:rFonts w:eastAsia="Calibri"/>
          <w:sz w:val="20"/>
          <w:szCs w:val="20"/>
        </w:rPr>
        <w:tab/>
        <w:t xml:space="preserve">    </w:t>
      </w:r>
      <w:r w:rsidR="0008700B">
        <w:rPr>
          <w:rFonts w:eastAsia="Calibri"/>
          <w:sz w:val="20"/>
          <w:szCs w:val="20"/>
        </w:rPr>
        <w:t>•</w:t>
      </w:r>
      <w:r w:rsidR="009948C8" w:rsidRPr="00AB12D3">
        <w:rPr>
          <w:rFonts w:eastAsia="Calibri"/>
          <w:sz w:val="20"/>
          <w:szCs w:val="20"/>
        </w:rPr>
        <w:t xml:space="preserve">Communicate owner/client and </w:t>
      </w:r>
      <w:r>
        <w:rPr>
          <w:rFonts w:eastAsia="Calibri"/>
          <w:sz w:val="20"/>
          <w:szCs w:val="20"/>
        </w:rPr>
        <w:t>PSG</w:t>
      </w:r>
      <w:r w:rsidR="009948C8" w:rsidRPr="00AB12D3">
        <w:rPr>
          <w:rFonts w:eastAsia="Calibri"/>
          <w:sz w:val="20"/>
          <w:szCs w:val="20"/>
        </w:rPr>
        <w:t xml:space="preserve"> safety, health, loss control, and environmental </w:t>
      </w:r>
      <w:r w:rsidR="0008700B">
        <w:rPr>
          <w:rFonts w:eastAsia="Calibri"/>
          <w:sz w:val="20"/>
          <w:szCs w:val="20"/>
        </w:rPr>
        <w:tab/>
      </w:r>
      <w:r w:rsidR="0008700B">
        <w:rPr>
          <w:rFonts w:eastAsia="Calibri"/>
          <w:sz w:val="20"/>
          <w:szCs w:val="20"/>
        </w:rPr>
        <w:tab/>
        <w:t xml:space="preserve">   </w:t>
      </w:r>
      <w:r w:rsidR="00E463DB">
        <w:rPr>
          <w:rFonts w:eastAsia="Calibri"/>
          <w:sz w:val="20"/>
          <w:szCs w:val="20"/>
        </w:rPr>
        <w:tab/>
        <w:t xml:space="preserve">  </w:t>
      </w:r>
      <w:r w:rsidR="0008700B">
        <w:rPr>
          <w:rFonts w:eastAsia="Calibri"/>
          <w:sz w:val="20"/>
          <w:szCs w:val="20"/>
        </w:rPr>
        <w:t xml:space="preserve"> </w:t>
      </w:r>
      <w:r w:rsidR="00F94618">
        <w:rPr>
          <w:rFonts w:eastAsia="Calibri"/>
          <w:sz w:val="20"/>
          <w:szCs w:val="20"/>
        </w:rPr>
        <w:t xml:space="preserve"> </w:t>
      </w:r>
      <w:r w:rsidR="009948C8" w:rsidRPr="00AB12D3">
        <w:rPr>
          <w:rFonts w:eastAsia="Calibri"/>
          <w:sz w:val="20"/>
          <w:szCs w:val="20"/>
        </w:rPr>
        <w:t>procedures to the project team and subcontractors</w:t>
      </w:r>
      <w:r>
        <w:rPr>
          <w:rFonts w:eastAsia="Calibri"/>
          <w:sz w:val="20"/>
          <w:szCs w:val="20"/>
        </w:rPr>
        <w:t>.</w:t>
      </w:r>
    </w:p>
    <w:p w14:paraId="38A6C7AA" w14:textId="77777777" w:rsidR="009948C8" w:rsidRPr="00AB12D3" w:rsidRDefault="009948C8" w:rsidP="009948C8">
      <w:pPr>
        <w:jc w:val="both"/>
        <w:rPr>
          <w:rFonts w:eastAsia="Calibri"/>
          <w:sz w:val="20"/>
          <w:szCs w:val="20"/>
        </w:rPr>
      </w:pPr>
    </w:p>
    <w:p w14:paraId="71469B13" w14:textId="2C426D73" w:rsidR="009948C8" w:rsidRPr="009948C8" w:rsidRDefault="00453914" w:rsidP="00453914">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Pre-qualify all subcontractors and vendors </w:t>
      </w:r>
      <w:r w:rsidR="00F30A84" w:rsidRPr="009948C8">
        <w:rPr>
          <w:rFonts w:eastAsia="Calibri" w:cs="Arial"/>
          <w:sz w:val="20"/>
          <w:szCs w:val="20"/>
        </w:rPr>
        <w:t>regarding</w:t>
      </w:r>
      <w:r w:rsidR="009948C8" w:rsidRPr="009948C8">
        <w:rPr>
          <w:rFonts w:eastAsia="Calibri" w:cs="Arial"/>
          <w:sz w:val="20"/>
          <w:szCs w:val="20"/>
        </w:rPr>
        <w:t xml:space="preserve"> their safety record a</w:t>
      </w:r>
      <w:r>
        <w:rPr>
          <w:rFonts w:eastAsia="Calibri" w:cs="Arial"/>
          <w:sz w:val="20"/>
          <w:szCs w:val="20"/>
        </w:rPr>
        <w:t>nd required safety programs.</w:t>
      </w:r>
    </w:p>
    <w:p w14:paraId="3CB80B55"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7B979737" w14:textId="7200650C" w:rsidR="009948C8" w:rsidRDefault="00453914" w:rsidP="00453914">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Assist in the pre-construction conference to ensure that all safety concerns are addressed so that subcontractors clearly understand their safety obligations </w:t>
      </w:r>
      <w:r w:rsidR="00F30A84" w:rsidRPr="009948C8">
        <w:rPr>
          <w:rFonts w:eastAsia="Calibri" w:cs="Arial"/>
          <w:sz w:val="20"/>
          <w:szCs w:val="20"/>
        </w:rPr>
        <w:t>regarding</w:t>
      </w:r>
      <w:r w:rsidR="009948C8" w:rsidRPr="009948C8">
        <w:rPr>
          <w:rFonts w:eastAsia="Calibri" w:cs="Arial"/>
          <w:sz w:val="20"/>
          <w:szCs w:val="20"/>
        </w:rPr>
        <w:t xml:space="preserve"> the signed contract.</w:t>
      </w:r>
    </w:p>
    <w:p w14:paraId="019102EF" w14:textId="77777777" w:rsidR="00851248" w:rsidRDefault="00851248" w:rsidP="00453914">
      <w:pPr>
        <w:numPr>
          <w:ilvl w:val="2"/>
          <w:numId w:val="0"/>
        </w:numPr>
        <w:tabs>
          <w:tab w:val="left" w:pos="1620"/>
        </w:tabs>
        <w:spacing w:before="240" w:after="160"/>
        <w:ind w:left="1627" w:hanging="907"/>
        <w:contextualSpacing/>
        <w:jc w:val="both"/>
        <w:outlineLvl w:val="2"/>
        <w:rPr>
          <w:rFonts w:eastAsia="Calibri" w:cs="Arial"/>
          <w:sz w:val="20"/>
          <w:szCs w:val="20"/>
        </w:rPr>
      </w:pPr>
    </w:p>
    <w:p w14:paraId="332A384F" w14:textId="77777777" w:rsidR="00851248" w:rsidRPr="00FC4CCE" w:rsidRDefault="00851248" w:rsidP="00453914">
      <w:pPr>
        <w:numPr>
          <w:ilvl w:val="2"/>
          <w:numId w:val="0"/>
        </w:numPr>
        <w:tabs>
          <w:tab w:val="left" w:pos="1620"/>
        </w:tabs>
        <w:spacing w:before="240" w:after="160"/>
        <w:ind w:left="1627" w:hanging="907"/>
        <w:contextualSpacing/>
        <w:jc w:val="both"/>
        <w:outlineLvl w:val="2"/>
        <w:rPr>
          <w:rFonts w:eastAsia="Calibri" w:cs="Arial"/>
          <w:b/>
          <w:sz w:val="20"/>
          <w:szCs w:val="20"/>
        </w:rPr>
      </w:pPr>
      <w:r w:rsidRPr="00FC4CCE">
        <w:rPr>
          <w:rFonts w:eastAsia="Calibri" w:cs="Arial"/>
          <w:b/>
          <w:sz w:val="20"/>
          <w:szCs w:val="20"/>
        </w:rPr>
        <w:t xml:space="preserve">Sales </w:t>
      </w:r>
      <w:r w:rsidR="002644D3" w:rsidRPr="00FC4CCE">
        <w:rPr>
          <w:rFonts w:eastAsia="Calibri" w:cs="Arial"/>
          <w:b/>
          <w:sz w:val="20"/>
          <w:szCs w:val="20"/>
        </w:rPr>
        <w:t>Representatives</w:t>
      </w:r>
      <w:r w:rsidRPr="00FC4CCE">
        <w:rPr>
          <w:rFonts w:eastAsia="Calibri" w:cs="Arial"/>
          <w:b/>
          <w:sz w:val="20"/>
          <w:szCs w:val="20"/>
        </w:rPr>
        <w:t>:</w:t>
      </w:r>
    </w:p>
    <w:p w14:paraId="75BEEBFD" w14:textId="77777777" w:rsidR="00851248" w:rsidRPr="00FC4CCE" w:rsidRDefault="00851248" w:rsidP="00453914">
      <w:pPr>
        <w:numPr>
          <w:ilvl w:val="2"/>
          <w:numId w:val="0"/>
        </w:numPr>
        <w:tabs>
          <w:tab w:val="left" w:pos="1620"/>
        </w:tabs>
        <w:spacing w:before="240" w:after="160"/>
        <w:ind w:left="1627" w:hanging="907"/>
        <w:contextualSpacing/>
        <w:jc w:val="both"/>
        <w:outlineLvl w:val="2"/>
        <w:rPr>
          <w:rFonts w:eastAsia="Calibri" w:cs="Arial"/>
          <w:b/>
          <w:sz w:val="20"/>
          <w:szCs w:val="20"/>
        </w:rPr>
      </w:pPr>
    </w:p>
    <w:p w14:paraId="38704495" w14:textId="77777777" w:rsidR="00B367BF" w:rsidRPr="00FC4CCE" w:rsidRDefault="00851248" w:rsidP="00F30A84">
      <w:pPr>
        <w:numPr>
          <w:ilvl w:val="2"/>
          <w:numId w:val="0"/>
        </w:numPr>
        <w:tabs>
          <w:tab w:val="left" w:pos="1620"/>
        </w:tabs>
        <w:spacing w:before="240" w:after="160"/>
        <w:ind w:left="1627" w:hanging="907"/>
        <w:contextualSpacing/>
        <w:jc w:val="both"/>
        <w:rPr>
          <w:rFonts w:eastAsia="Calibri" w:cs="Arial"/>
          <w:sz w:val="20"/>
          <w:szCs w:val="20"/>
        </w:rPr>
      </w:pPr>
      <w:r w:rsidRPr="00FC4CCE">
        <w:rPr>
          <w:rFonts w:eastAsia="Calibri" w:cs="Arial"/>
          <w:sz w:val="20"/>
          <w:szCs w:val="20"/>
        </w:rPr>
        <w:t xml:space="preserve">Those involved in promoting and selling our service are often </w:t>
      </w:r>
      <w:r w:rsidR="00C06202" w:rsidRPr="00FC4CCE">
        <w:rPr>
          <w:rFonts w:eastAsia="Calibri" w:cs="Arial"/>
          <w:sz w:val="20"/>
          <w:szCs w:val="20"/>
        </w:rPr>
        <w:t>t</w:t>
      </w:r>
      <w:r w:rsidRPr="00FC4CCE">
        <w:rPr>
          <w:rFonts w:eastAsia="Calibri" w:cs="Arial"/>
          <w:sz w:val="20"/>
          <w:szCs w:val="20"/>
        </w:rPr>
        <w:t>he</w:t>
      </w:r>
      <w:r w:rsidR="00F94618">
        <w:rPr>
          <w:rFonts w:eastAsia="Calibri" w:cs="Arial"/>
          <w:sz w:val="20"/>
          <w:szCs w:val="20"/>
        </w:rPr>
        <w:t xml:space="preserve"> </w:t>
      </w:r>
      <w:r w:rsidRPr="00FC4CCE">
        <w:rPr>
          <w:rFonts w:eastAsia="Calibri" w:cs="Arial"/>
          <w:sz w:val="20"/>
          <w:szCs w:val="20"/>
        </w:rPr>
        <w:t>first</w:t>
      </w:r>
      <w:r w:rsidR="00B367BF" w:rsidRPr="00FC4CCE">
        <w:rPr>
          <w:rFonts w:eastAsia="Calibri" w:cs="Arial"/>
          <w:sz w:val="20"/>
          <w:szCs w:val="20"/>
        </w:rPr>
        <w:t xml:space="preserve"> person</w:t>
      </w:r>
      <w:r w:rsidR="00C06202" w:rsidRPr="00FC4CCE">
        <w:rPr>
          <w:rFonts w:eastAsia="Calibri" w:cs="Arial"/>
          <w:sz w:val="20"/>
          <w:szCs w:val="20"/>
        </w:rPr>
        <w:t xml:space="preserve"> </w:t>
      </w:r>
      <w:r w:rsidR="00F94618">
        <w:rPr>
          <w:rFonts w:eastAsia="Calibri" w:cs="Arial"/>
          <w:sz w:val="20"/>
          <w:szCs w:val="20"/>
        </w:rPr>
        <w:t>o</w:t>
      </w:r>
      <w:r w:rsidR="00B367BF" w:rsidRPr="00FC4CCE">
        <w:rPr>
          <w:rFonts w:eastAsia="Calibri" w:cs="Arial"/>
          <w:sz w:val="20"/>
          <w:szCs w:val="20"/>
        </w:rPr>
        <w:t>ur client</w:t>
      </w:r>
      <w:r w:rsidR="00C06202" w:rsidRPr="00FC4CCE">
        <w:rPr>
          <w:rFonts w:eastAsia="Calibri" w:cs="Arial"/>
          <w:sz w:val="20"/>
          <w:szCs w:val="20"/>
        </w:rPr>
        <w:t xml:space="preserve"> </w:t>
      </w:r>
      <w:r w:rsidRPr="00FC4CCE">
        <w:rPr>
          <w:rFonts w:eastAsia="Calibri" w:cs="Arial"/>
          <w:sz w:val="20"/>
          <w:szCs w:val="20"/>
        </w:rPr>
        <w:t>meets.</w:t>
      </w:r>
    </w:p>
    <w:p w14:paraId="4603C725" w14:textId="77777777" w:rsidR="00B367BF" w:rsidRPr="00FC4CCE" w:rsidRDefault="00B367BF" w:rsidP="00F30A84">
      <w:pPr>
        <w:numPr>
          <w:ilvl w:val="2"/>
          <w:numId w:val="0"/>
        </w:numPr>
        <w:tabs>
          <w:tab w:val="left" w:pos="1620"/>
        </w:tabs>
        <w:spacing w:before="240" w:after="160"/>
        <w:ind w:left="1627" w:hanging="907"/>
        <w:contextualSpacing/>
        <w:jc w:val="both"/>
        <w:rPr>
          <w:rFonts w:eastAsia="Calibri" w:cs="Arial"/>
          <w:sz w:val="20"/>
          <w:szCs w:val="20"/>
        </w:rPr>
      </w:pPr>
      <w:r w:rsidRPr="00FC4CCE">
        <w:rPr>
          <w:rFonts w:eastAsia="Calibri" w:cs="Arial"/>
          <w:sz w:val="20"/>
          <w:szCs w:val="20"/>
        </w:rPr>
        <w:t xml:space="preserve">They report directly or </w:t>
      </w:r>
      <w:r w:rsidR="004A3C09" w:rsidRPr="00FC4CCE">
        <w:rPr>
          <w:rFonts w:eastAsia="Calibri" w:cs="Arial"/>
          <w:sz w:val="20"/>
          <w:szCs w:val="20"/>
        </w:rPr>
        <w:t>indirectly</w:t>
      </w:r>
      <w:r w:rsidR="00F94618">
        <w:rPr>
          <w:rFonts w:eastAsia="Calibri" w:cs="Arial"/>
          <w:sz w:val="20"/>
          <w:szCs w:val="20"/>
        </w:rPr>
        <w:t xml:space="preserve"> to the</w:t>
      </w:r>
      <w:r w:rsidR="00C06202" w:rsidRPr="00FC4CCE">
        <w:rPr>
          <w:rFonts w:eastAsia="Calibri" w:cs="Arial"/>
          <w:sz w:val="20"/>
          <w:szCs w:val="20"/>
        </w:rPr>
        <w:t xml:space="preserve"> </w:t>
      </w:r>
      <w:r w:rsidR="00F94618">
        <w:rPr>
          <w:rFonts w:eastAsia="Calibri" w:cs="Arial"/>
          <w:sz w:val="20"/>
          <w:szCs w:val="20"/>
        </w:rPr>
        <w:t>General</w:t>
      </w:r>
      <w:r w:rsidR="00C06202" w:rsidRPr="00FC4CCE">
        <w:rPr>
          <w:rFonts w:eastAsia="Calibri" w:cs="Arial"/>
          <w:sz w:val="20"/>
          <w:szCs w:val="20"/>
        </w:rPr>
        <w:t xml:space="preserve"> </w:t>
      </w:r>
      <w:r w:rsidRPr="00FC4CCE">
        <w:rPr>
          <w:rFonts w:eastAsia="Calibri" w:cs="Arial"/>
          <w:sz w:val="20"/>
          <w:szCs w:val="20"/>
        </w:rPr>
        <w:t xml:space="preserve">Manager. </w:t>
      </w:r>
      <w:r w:rsidR="00C06202" w:rsidRPr="00FC4CCE">
        <w:rPr>
          <w:rFonts w:eastAsia="Calibri" w:cs="Arial"/>
          <w:sz w:val="20"/>
          <w:szCs w:val="20"/>
        </w:rPr>
        <w:t xml:space="preserve"> </w:t>
      </w:r>
      <w:r w:rsidR="00F94618">
        <w:rPr>
          <w:rFonts w:eastAsia="Calibri" w:cs="Arial"/>
          <w:sz w:val="20"/>
          <w:szCs w:val="20"/>
        </w:rPr>
        <w:t>They</w:t>
      </w:r>
      <w:r w:rsidR="00851248" w:rsidRPr="00FC4CCE">
        <w:rPr>
          <w:rFonts w:eastAsia="Calibri" w:cs="Arial"/>
          <w:sz w:val="20"/>
          <w:szCs w:val="20"/>
        </w:rPr>
        <w:t xml:space="preserve"> </w:t>
      </w:r>
      <w:r w:rsidR="00F94618">
        <w:rPr>
          <w:rFonts w:eastAsia="Calibri" w:cs="Arial"/>
          <w:sz w:val="20"/>
          <w:szCs w:val="20"/>
        </w:rPr>
        <w:t>are</w:t>
      </w:r>
      <w:r w:rsidR="00C06202" w:rsidRPr="00FC4CCE">
        <w:rPr>
          <w:rFonts w:eastAsia="Calibri" w:cs="Arial"/>
          <w:sz w:val="20"/>
          <w:szCs w:val="20"/>
        </w:rPr>
        <w:t xml:space="preserve"> </w:t>
      </w:r>
      <w:r w:rsidRPr="00FC4CCE">
        <w:rPr>
          <w:rFonts w:eastAsia="Calibri" w:cs="Arial"/>
          <w:sz w:val="20"/>
          <w:szCs w:val="20"/>
        </w:rPr>
        <w:t xml:space="preserve">responsible to </w:t>
      </w:r>
      <w:r w:rsidR="00F94618">
        <w:rPr>
          <w:rFonts w:eastAsia="Calibri" w:cs="Arial"/>
          <w:sz w:val="20"/>
          <w:szCs w:val="20"/>
        </w:rPr>
        <w:t>ensure</w:t>
      </w:r>
      <w:r w:rsidR="00C06202" w:rsidRPr="00FC4CCE">
        <w:rPr>
          <w:rFonts w:eastAsia="Calibri" w:cs="Arial"/>
          <w:sz w:val="20"/>
          <w:szCs w:val="20"/>
        </w:rPr>
        <w:t xml:space="preserve"> </w:t>
      </w:r>
      <w:r w:rsidRPr="00FC4CCE">
        <w:rPr>
          <w:rFonts w:eastAsia="Calibri" w:cs="Arial"/>
          <w:sz w:val="20"/>
          <w:szCs w:val="20"/>
        </w:rPr>
        <w:t>the</w:t>
      </w:r>
    </w:p>
    <w:p w14:paraId="19FBA711" w14:textId="0E29A7EF" w:rsidR="00B367BF" w:rsidRPr="00FC4CCE" w:rsidRDefault="00851248" w:rsidP="00F30A84">
      <w:pPr>
        <w:numPr>
          <w:ilvl w:val="2"/>
          <w:numId w:val="0"/>
        </w:numPr>
        <w:tabs>
          <w:tab w:val="left" w:pos="1620"/>
        </w:tabs>
        <w:spacing w:before="240" w:after="160"/>
        <w:ind w:left="1627" w:hanging="907"/>
        <w:contextualSpacing/>
        <w:jc w:val="both"/>
        <w:rPr>
          <w:rFonts w:eastAsia="Calibri" w:cs="Arial"/>
          <w:sz w:val="20"/>
          <w:szCs w:val="20"/>
        </w:rPr>
      </w:pPr>
      <w:r w:rsidRPr="00FC4CCE">
        <w:rPr>
          <w:rFonts w:eastAsia="Calibri" w:cs="Arial"/>
          <w:sz w:val="20"/>
          <w:szCs w:val="20"/>
        </w:rPr>
        <w:t xml:space="preserve">service they are selling </w:t>
      </w:r>
      <w:r w:rsidR="00B367BF" w:rsidRPr="00FC4CCE">
        <w:rPr>
          <w:rFonts w:eastAsia="Calibri" w:cs="Arial"/>
          <w:sz w:val="20"/>
          <w:szCs w:val="20"/>
        </w:rPr>
        <w:t xml:space="preserve">will not put our </w:t>
      </w:r>
      <w:r w:rsidR="00F30A84" w:rsidRPr="00FC4CCE">
        <w:rPr>
          <w:rFonts w:eastAsia="Calibri" w:cs="Arial"/>
          <w:sz w:val="20"/>
          <w:szCs w:val="20"/>
        </w:rPr>
        <w:t xml:space="preserve">workers in a hazardous environment </w:t>
      </w:r>
      <w:proofErr w:type="gramStart"/>
      <w:r w:rsidR="00F30A84" w:rsidRPr="00FC4CCE">
        <w:rPr>
          <w:rFonts w:eastAsia="Calibri" w:cs="Arial"/>
          <w:sz w:val="20"/>
          <w:szCs w:val="20"/>
        </w:rPr>
        <w:t>or</w:t>
      </w:r>
      <w:r w:rsidR="00C06202" w:rsidRPr="00FC4CCE">
        <w:rPr>
          <w:rFonts w:eastAsia="Calibri" w:cs="Arial"/>
          <w:sz w:val="20"/>
          <w:szCs w:val="20"/>
        </w:rPr>
        <w:t xml:space="preserve"> </w:t>
      </w:r>
      <w:r w:rsidR="00B367BF" w:rsidRPr="00FC4CCE">
        <w:rPr>
          <w:rFonts w:eastAsia="Calibri" w:cs="Arial"/>
          <w:sz w:val="20"/>
          <w:szCs w:val="20"/>
        </w:rPr>
        <w:t xml:space="preserve"> situation</w:t>
      </w:r>
      <w:proofErr w:type="gramEnd"/>
      <w:r w:rsidR="00B367BF" w:rsidRPr="00FC4CCE">
        <w:rPr>
          <w:rFonts w:eastAsia="Calibri" w:cs="Arial"/>
          <w:sz w:val="20"/>
          <w:szCs w:val="20"/>
        </w:rPr>
        <w:t>.</w:t>
      </w:r>
      <w:r w:rsidR="00C06202" w:rsidRPr="00FC4CCE">
        <w:rPr>
          <w:rFonts w:eastAsia="Calibri" w:cs="Arial"/>
          <w:sz w:val="20"/>
          <w:szCs w:val="20"/>
        </w:rPr>
        <w:t xml:space="preserve"> </w:t>
      </w:r>
      <w:r w:rsidR="00B367BF" w:rsidRPr="00FC4CCE">
        <w:rPr>
          <w:rFonts w:eastAsia="Calibri" w:cs="Arial"/>
          <w:sz w:val="20"/>
          <w:szCs w:val="20"/>
        </w:rPr>
        <w:t xml:space="preserve"> Their</w:t>
      </w:r>
    </w:p>
    <w:p w14:paraId="6644FBBC" w14:textId="77777777" w:rsidR="00851248" w:rsidRPr="00FC4CCE" w:rsidRDefault="00F94618" w:rsidP="00F30A84">
      <w:pPr>
        <w:numPr>
          <w:ilvl w:val="2"/>
          <w:numId w:val="0"/>
        </w:numPr>
        <w:tabs>
          <w:tab w:val="left" w:pos="1620"/>
        </w:tabs>
        <w:spacing w:before="240" w:after="160"/>
        <w:ind w:left="1627" w:hanging="907"/>
        <w:contextualSpacing/>
        <w:jc w:val="both"/>
        <w:rPr>
          <w:rFonts w:eastAsia="Calibri" w:cs="Arial"/>
          <w:sz w:val="20"/>
          <w:szCs w:val="20"/>
        </w:rPr>
      </w:pPr>
      <w:r>
        <w:rPr>
          <w:rFonts w:eastAsia="Calibri" w:cs="Arial"/>
          <w:sz w:val="20"/>
          <w:szCs w:val="20"/>
        </w:rPr>
        <w:t xml:space="preserve">primary </w:t>
      </w:r>
      <w:r w:rsidR="00B367BF" w:rsidRPr="00FC4CCE">
        <w:rPr>
          <w:rFonts w:eastAsia="Calibri" w:cs="Arial"/>
          <w:sz w:val="20"/>
          <w:szCs w:val="20"/>
        </w:rPr>
        <w:t>responsibilities are:</w:t>
      </w:r>
    </w:p>
    <w:p w14:paraId="7F7A3CDA" w14:textId="77777777" w:rsidR="00C06202" w:rsidRPr="00FC4CCE" w:rsidRDefault="00C06202" w:rsidP="00B367BF">
      <w:pPr>
        <w:numPr>
          <w:ilvl w:val="2"/>
          <w:numId w:val="0"/>
        </w:numPr>
        <w:tabs>
          <w:tab w:val="left" w:pos="1620"/>
        </w:tabs>
        <w:spacing w:before="240" w:after="160"/>
        <w:ind w:left="1627" w:hanging="907"/>
        <w:contextualSpacing/>
        <w:jc w:val="both"/>
        <w:rPr>
          <w:rFonts w:eastAsia="Calibri" w:cs="Arial"/>
          <w:sz w:val="20"/>
          <w:szCs w:val="20"/>
        </w:rPr>
      </w:pPr>
    </w:p>
    <w:p w14:paraId="0F7D6412" w14:textId="77777777" w:rsidR="00C06202" w:rsidRPr="00FC4CCE" w:rsidRDefault="00C06202" w:rsidP="00B367BF">
      <w:pPr>
        <w:numPr>
          <w:ilvl w:val="2"/>
          <w:numId w:val="0"/>
        </w:numPr>
        <w:tabs>
          <w:tab w:val="left" w:pos="1620"/>
        </w:tabs>
        <w:spacing w:before="240" w:after="160"/>
        <w:ind w:left="1627" w:hanging="907"/>
        <w:contextualSpacing/>
        <w:jc w:val="both"/>
        <w:rPr>
          <w:rFonts w:eastAsia="Calibri" w:cs="Arial"/>
          <w:sz w:val="20"/>
          <w:szCs w:val="20"/>
        </w:rPr>
      </w:pPr>
      <w:r w:rsidRPr="00FC4CCE">
        <w:rPr>
          <w:rFonts w:eastAsia="Calibri" w:cs="Arial"/>
          <w:sz w:val="20"/>
          <w:szCs w:val="20"/>
        </w:rPr>
        <w:tab/>
      </w:r>
      <w:r w:rsidR="0008700B">
        <w:rPr>
          <w:rFonts w:eastAsia="Calibri" w:cs="Arial"/>
          <w:sz w:val="20"/>
          <w:szCs w:val="20"/>
        </w:rPr>
        <w:t>•</w:t>
      </w:r>
      <w:r w:rsidRPr="00FC4CCE">
        <w:rPr>
          <w:rFonts w:eastAsia="Calibri" w:cs="Arial"/>
          <w:sz w:val="20"/>
          <w:szCs w:val="20"/>
        </w:rPr>
        <w:t>Promote safety performance, at every opportunity, as a core value of the organization, equal to all other business considerations.</w:t>
      </w:r>
    </w:p>
    <w:p w14:paraId="5874B72B" w14:textId="77777777" w:rsidR="00C06202" w:rsidRPr="00FC4CCE" w:rsidRDefault="00C06202" w:rsidP="00B367BF">
      <w:pPr>
        <w:numPr>
          <w:ilvl w:val="2"/>
          <w:numId w:val="0"/>
        </w:numPr>
        <w:tabs>
          <w:tab w:val="left" w:pos="1620"/>
        </w:tabs>
        <w:spacing w:before="240" w:after="160"/>
        <w:ind w:left="1627" w:hanging="907"/>
        <w:contextualSpacing/>
        <w:jc w:val="both"/>
        <w:rPr>
          <w:rFonts w:eastAsia="Calibri" w:cs="Arial"/>
          <w:sz w:val="20"/>
          <w:szCs w:val="20"/>
        </w:rPr>
      </w:pPr>
    </w:p>
    <w:p w14:paraId="10A3C20B" w14:textId="77777777" w:rsidR="00C06202" w:rsidRPr="00FC4CCE" w:rsidRDefault="00C06202" w:rsidP="00B367BF">
      <w:pPr>
        <w:numPr>
          <w:ilvl w:val="2"/>
          <w:numId w:val="0"/>
        </w:numPr>
        <w:tabs>
          <w:tab w:val="left" w:pos="1620"/>
        </w:tabs>
        <w:spacing w:before="240" w:after="160"/>
        <w:ind w:left="1627" w:hanging="907"/>
        <w:contextualSpacing/>
        <w:jc w:val="both"/>
        <w:rPr>
          <w:rFonts w:eastAsia="Calibri" w:cs="Arial"/>
          <w:sz w:val="20"/>
          <w:szCs w:val="20"/>
        </w:rPr>
      </w:pPr>
      <w:r w:rsidRPr="00FC4CCE">
        <w:rPr>
          <w:rFonts w:eastAsia="Calibri" w:cs="Arial"/>
          <w:sz w:val="20"/>
          <w:szCs w:val="20"/>
        </w:rPr>
        <w:tab/>
      </w:r>
      <w:r w:rsidR="0008700B">
        <w:rPr>
          <w:rFonts w:eastAsia="Calibri" w:cs="Arial"/>
          <w:sz w:val="20"/>
          <w:szCs w:val="20"/>
        </w:rPr>
        <w:t>•</w:t>
      </w:r>
      <w:r w:rsidRPr="00FC4CCE">
        <w:rPr>
          <w:rFonts w:eastAsia="Calibri" w:cs="Arial"/>
          <w:sz w:val="20"/>
          <w:szCs w:val="20"/>
        </w:rPr>
        <w:t>Be familiar with and understand the application of Piedmont Service Group</w:t>
      </w:r>
      <w:r w:rsidR="00F94618">
        <w:rPr>
          <w:rFonts w:eastAsia="Calibri" w:cs="Arial"/>
          <w:sz w:val="20"/>
          <w:szCs w:val="20"/>
        </w:rPr>
        <w:t>’</w:t>
      </w:r>
      <w:r w:rsidRPr="00FC4CCE">
        <w:rPr>
          <w:rFonts w:eastAsia="Calibri" w:cs="Arial"/>
          <w:sz w:val="20"/>
          <w:szCs w:val="20"/>
        </w:rPr>
        <w:t>s policies as stated in this manual.</w:t>
      </w:r>
    </w:p>
    <w:p w14:paraId="7557D62B" w14:textId="77777777" w:rsidR="00B367BF" w:rsidRPr="00FC4CCE" w:rsidRDefault="00B367BF" w:rsidP="00453914">
      <w:pPr>
        <w:numPr>
          <w:ilvl w:val="2"/>
          <w:numId w:val="0"/>
        </w:numPr>
        <w:tabs>
          <w:tab w:val="left" w:pos="1620"/>
        </w:tabs>
        <w:spacing w:before="240" w:after="160"/>
        <w:ind w:left="1627" w:hanging="907"/>
        <w:contextualSpacing/>
        <w:jc w:val="both"/>
        <w:outlineLvl w:val="2"/>
        <w:rPr>
          <w:rFonts w:eastAsia="Calibri" w:cs="Arial"/>
          <w:sz w:val="20"/>
          <w:szCs w:val="20"/>
        </w:rPr>
      </w:pPr>
    </w:p>
    <w:p w14:paraId="45C015F9" w14:textId="77777777" w:rsidR="00B367BF" w:rsidRPr="00FC4CCE" w:rsidRDefault="00B367BF" w:rsidP="00453914">
      <w:pPr>
        <w:numPr>
          <w:ilvl w:val="2"/>
          <w:numId w:val="0"/>
        </w:numPr>
        <w:tabs>
          <w:tab w:val="left" w:pos="1620"/>
        </w:tabs>
        <w:spacing w:before="240" w:after="160"/>
        <w:ind w:left="1627" w:hanging="907"/>
        <w:contextualSpacing/>
        <w:jc w:val="both"/>
        <w:outlineLvl w:val="2"/>
        <w:rPr>
          <w:rFonts w:eastAsia="Calibri" w:cs="Arial"/>
          <w:sz w:val="20"/>
          <w:szCs w:val="20"/>
        </w:rPr>
      </w:pPr>
      <w:r w:rsidRPr="00FC4CCE">
        <w:rPr>
          <w:rFonts w:eastAsia="Calibri" w:cs="Arial"/>
          <w:sz w:val="20"/>
          <w:szCs w:val="20"/>
        </w:rPr>
        <w:tab/>
      </w:r>
      <w:r w:rsidR="0008700B">
        <w:rPr>
          <w:rFonts w:eastAsia="Calibri" w:cs="Arial"/>
          <w:sz w:val="20"/>
          <w:szCs w:val="20"/>
        </w:rPr>
        <w:t>•</w:t>
      </w:r>
      <w:r w:rsidRPr="00FC4CCE">
        <w:rPr>
          <w:rFonts w:eastAsia="Calibri" w:cs="Arial"/>
          <w:sz w:val="20"/>
          <w:szCs w:val="20"/>
        </w:rPr>
        <w:t>Ensure that each project or potential contract does not contain hazards that will injure our employees.</w:t>
      </w:r>
    </w:p>
    <w:p w14:paraId="7517D017" w14:textId="77777777" w:rsidR="00B367BF" w:rsidRPr="00FC4CCE" w:rsidRDefault="00B367BF" w:rsidP="00453914">
      <w:pPr>
        <w:numPr>
          <w:ilvl w:val="2"/>
          <w:numId w:val="0"/>
        </w:numPr>
        <w:tabs>
          <w:tab w:val="left" w:pos="1620"/>
        </w:tabs>
        <w:spacing w:before="240" w:after="160"/>
        <w:ind w:left="1627" w:hanging="907"/>
        <w:contextualSpacing/>
        <w:jc w:val="both"/>
        <w:outlineLvl w:val="2"/>
        <w:rPr>
          <w:rFonts w:eastAsia="Calibri" w:cs="Arial"/>
          <w:sz w:val="20"/>
          <w:szCs w:val="20"/>
        </w:rPr>
      </w:pPr>
    </w:p>
    <w:p w14:paraId="2D96EC01" w14:textId="77777777" w:rsidR="00B367BF" w:rsidRPr="00FC4CCE" w:rsidRDefault="00B367BF" w:rsidP="00453914">
      <w:pPr>
        <w:numPr>
          <w:ilvl w:val="2"/>
          <w:numId w:val="0"/>
        </w:numPr>
        <w:tabs>
          <w:tab w:val="left" w:pos="1620"/>
        </w:tabs>
        <w:spacing w:before="240" w:after="160"/>
        <w:ind w:left="1627" w:hanging="907"/>
        <w:contextualSpacing/>
        <w:jc w:val="both"/>
        <w:outlineLvl w:val="2"/>
        <w:rPr>
          <w:rFonts w:eastAsia="Calibri" w:cs="Arial"/>
          <w:sz w:val="20"/>
          <w:szCs w:val="20"/>
        </w:rPr>
      </w:pPr>
      <w:r w:rsidRPr="00FC4CCE">
        <w:rPr>
          <w:rFonts w:eastAsia="Calibri" w:cs="Arial"/>
          <w:sz w:val="20"/>
          <w:szCs w:val="20"/>
        </w:rPr>
        <w:tab/>
      </w:r>
      <w:r w:rsidR="0008700B">
        <w:rPr>
          <w:rFonts w:eastAsia="Calibri" w:cs="Arial"/>
          <w:sz w:val="20"/>
          <w:szCs w:val="20"/>
        </w:rPr>
        <w:t>•</w:t>
      </w:r>
      <w:r w:rsidRPr="00FC4CCE">
        <w:rPr>
          <w:rFonts w:eastAsia="Calibri" w:cs="Arial"/>
          <w:sz w:val="20"/>
          <w:szCs w:val="20"/>
        </w:rPr>
        <w:t xml:space="preserve">Must be familiar with and </w:t>
      </w:r>
      <w:r w:rsidR="004A3C09" w:rsidRPr="00FC4CCE">
        <w:rPr>
          <w:rFonts w:eastAsia="Calibri" w:cs="Arial"/>
          <w:sz w:val="20"/>
          <w:szCs w:val="20"/>
        </w:rPr>
        <w:t>understand</w:t>
      </w:r>
      <w:r w:rsidRPr="00FC4CCE">
        <w:rPr>
          <w:rFonts w:eastAsia="Calibri" w:cs="Arial"/>
          <w:sz w:val="20"/>
          <w:szCs w:val="20"/>
        </w:rPr>
        <w:t xml:space="preserve"> what is required by agencies such as OSHA, EPA, NFPA</w:t>
      </w:r>
      <w:r w:rsidR="00C06202" w:rsidRPr="00FC4CCE">
        <w:rPr>
          <w:rFonts w:eastAsia="Calibri" w:cs="Arial"/>
          <w:sz w:val="20"/>
          <w:szCs w:val="20"/>
        </w:rPr>
        <w:t>, NEC,</w:t>
      </w:r>
      <w:r w:rsidRPr="00FC4CCE">
        <w:rPr>
          <w:rFonts w:eastAsia="Calibri" w:cs="Arial"/>
          <w:sz w:val="20"/>
          <w:szCs w:val="20"/>
        </w:rPr>
        <w:t xml:space="preserve"> etc. </w:t>
      </w:r>
    </w:p>
    <w:p w14:paraId="11E8C0B3" w14:textId="77777777" w:rsidR="00C06202" w:rsidRPr="00FC4CCE" w:rsidRDefault="00C06202" w:rsidP="00453914">
      <w:pPr>
        <w:numPr>
          <w:ilvl w:val="2"/>
          <w:numId w:val="0"/>
        </w:numPr>
        <w:tabs>
          <w:tab w:val="left" w:pos="1620"/>
        </w:tabs>
        <w:spacing w:before="240" w:after="160"/>
        <w:ind w:left="1627" w:hanging="907"/>
        <w:contextualSpacing/>
        <w:jc w:val="both"/>
        <w:outlineLvl w:val="2"/>
        <w:rPr>
          <w:rFonts w:eastAsia="Calibri" w:cs="Arial"/>
          <w:sz w:val="20"/>
          <w:szCs w:val="20"/>
        </w:rPr>
      </w:pPr>
    </w:p>
    <w:p w14:paraId="293560CE" w14:textId="77777777" w:rsidR="004B2D93" w:rsidRDefault="00C06202" w:rsidP="00C06202">
      <w:pPr>
        <w:numPr>
          <w:ilvl w:val="2"/>
          <w:numId w:val="0"/>
        </w:numPr>
        <w:tabs>
          <w:tab w:val="left" w:pos="1620"/>
        </w:tabs>
        <w:spacing w:before="240" w:after="160"/>
        <w:ind w:left="1627" w:hanging="907"/>
        <w:contextualSpacing/>
        <w:jc w:val="both"/>
        <w:outlineLvl w:val="2"/>
        <w:rPr>
          <w:rFonts w:eastAsia="Calibri" w:cs="Arial"/>
          <w:b/>
          <w:sz w:val="20"/>
          <w:szCs w:val="20"/>
        </w:rPr>
      </w:pPr>
      <w:r w:rsidRPr="00FC4CCE">
        <w:rPr>
          <w:rFonts w:eastAsia="Calibri" w:cs="Arial"/>
          <w:sz w:val="20"/>
          <w:szCs w:val="20"/>
        </w:rPr>
        <w:tab/>
      </w:r>
      <w:r w:rsidR="0008700B">
        <w:rPr>
          <w:rFonts w:eastAsia="Calibri" w:cs="Arial"/>
          <w:sz w:val="20"/>
          <w:szCs w:val="20"/>
        </w:rPr>
        <w:t>•</w:t>
      </w:r>
      <w:r w:rsidRPr="00FC4CCE">
        <w:rPr>
          <w:rFonts w:eastAsia="Calibri" w:cs="Arial"/>
          <w:sz w:val="20"/>
          <w:szCs w:val="20"/>
        </w:rPr>
        <w:t>When questions arise as to hazards and their controls, the Safety Director will be contacted.</w:t>
      </w:r>
    </w:p>
    <w:p w14:paraId="7FCF8723"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78054C8" w14:textId="77777777" w:rsidR="004142BC" w:rsidRDefault="004142BC"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71415B4A" w14:textId="77777777" w:rsidR="004142BC" w:rsidRDefault="004142BC"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73580F87" w14:textId="77777777" w:rsid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Project Managers:  </w:t>
      </w:r>
    </w:p>
    <w:p w14:paraId="1458B2BE" w14:textId="77777777" w:rsidR="00453914" w:rsidRPr="009948C8" w:rsidRDefault="00453914"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29CDF0E0" w14:textId="77777777" w:rsidR="009948C8" w:rsidRPr="009948C8" w:rsidRDefault="009948C8" w:rsidP="00453914">
      <w:pPr>
        <w:spacing w:after="160" w:line="259" w:lineRule="auto"/>
        <w:ind w:left="720"/>
        <w:jc w:val="both"/>
        <w:rPr>
          <w:rFonts w:eastAsia="Calibri"/>
          <w:sz w:val="20"/>
          <w:szCs w:val="20"/>
        </w:rPr>
      </w:pPr>
      <w:r w:rsidRPr="009948C8">
        <w:rPr>
          <w:rFonts w:eastAsia="Calibri"/>
          <w:sz w:val="20"/>
          <w:szCs w:val="20"/>
        </w:rPr>
        <w:t>The Project Manager is the figurehead of the project and must visibly promote, support, nurture, and enforce all aspects of th</w:t>
      </w:r>
      <w:r w:rsidR="00453914">
        <w:rPr>
          <w:rFonts w:eastAsia="Calibri"/>
          <w:sz w:val="20"/>
          <w:szCs w:val="20"/>
        </w:rPr>
        <w:t>e safety program through his</w:t>
      </w:r>
      <w:r w:rsidRPr="009948C8">
        <w:rPr>
          <w:rFonts w:eastAsia="Calibri"/>
          <w:sz w:val="20"/>
          <w:szCs w:val="20"/>
        </w:rPr>
        <w:t xml:space="preserve"> actions and words. The Project Manager is ultimately accountable for the safe </w:t>
      </w:r>
      <w:r w:rsidR="00453914">
        <w:rPr>
          <w:rFonts w:eastAsia="Calibri"/>
          <w:sz w:val="20"/>
          <w:szCs w:val="20"/>
        </w:rPr>
        <w:t>conduct of operations on his</w:t>
      </w:r>
      <w:r w:rsidRPr="009948C8">
        <w:rPr>
          <w:rFonts w:eastAsia="Calibri"/>
          <w:sz w:val="20"/>
          <w:szCs w:val="20"/>
        </w:rPr>
        <w:t xml:space="preserve"> respective sites and is directly accountable to the </w:t>
      </w:r>
      <w:r w:rsidR="00453914">
        <w:rPr>
          <w:rFonts w:eastAsia="Calibri"/>
          <w:sz w:val="20"/>
          <w:szCs w:val="20"/>
        </w:rPr>
        <w:t>General Manager/VP</w:t>
      </w:r>
      <w:r w:rsidRPr="009948C8">
        <w:rPr>
          <w:rFonts w:eastAsia="Calibri"/>
          <w:sz w:val="20"/>
          <w:szCs w:val="20"/>
        </w:rPr>
        <w:t xml:space="preserve">. The primary responsibilities of the Project Manager under this program include: </w:t>
      </w:r>
    </w:p>
    <w:p w14:paraId="5C9E90A6"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Promote safety performance, at every opportunity, as a core value of the organization, equal to al</w:t>
      </w:r>
      <w:r>
        <w:rPr>
          <w:rFonts w:eastAsia="Calibri" w:cs="Arial"/>
          <w:sz w:val="20"/>
          <w:szCs w:val="20"/>
        </w:rPr>
        <w:t>l other business considerations.</w:t>
      </w:r>
    </w:p>
    <w:p w14:paraId="4A2010E3"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4B34B379" w14:textId="77777777" w:rsidR="009948C8" w:rsidRPr="009948C8" w:rsidRDefault="00791C67" w:rsidP="009948C8">
      <w:pPr>
        <w:numPr>
          <w:ilvl w:val="2"/>
          <w:numId w:val="0"/>
        </w:numPr>
        <w:tabs>
          <w:tab w:val="left" w:pos="1620"/>
        </w:tabs>
        <w:spacing w:before="240" w:after="160"/>
        <w:ind w:left="1620"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Ensure the adequate and efficient use of resources to support the safety function</w:t>
      </w:r>
      <w:r>
        <w:rPr>
          <w:rFonts w:eastAsia="Calibri" w:cs="Arial"/>
          <w:sz w:val="20"/>
          <w:szCs w:val="20"/>
        </w:rPr>
        <w:t xml:space="preserve"> at his respective projects.</w:t>
      </w:r>
    </w:p>
    <w:p w14:paraId="3FD60F16"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120D8893"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Be familiar with, understand, and enforce the requirements of OSH</w:t>
      </w:r>
      <w:r>
        <w:rPr>
          <w:rFonts w:eastAsia="Calibri" w:cs="Arial"/>
          <w:sz w:val="20"/>
          <w:szCs w:val="20"/>
        </w:rPr>
        <w:t>A regulations and requirements, PSG</w:t>
      </w:r>
      <w:r w:rsidR="009948C8" w:rsidRPr="009948C8">
        <w:rPr>
          <w:rFonts w:eastAsia="Calibri" w:cs="Arial"/>
          <w:sz w:val="20"/>
          <w:szCs w:val="20"/>
        </w:rPr>
        <w:t xml:space="preserve"> and project-specific safety regulations and requirements, as well as other pertinent a</w:t>
      </w:r>
      <w:r>
        <w:rPr>
          <w:rFonts w:eastAsia="Calibri" w:cs="Arial"/>
          <w:sz w:val="20"/>
          <w:szCs w:val="20"/>
        </w:rPr>
        <w:t>nd accepted safe work practices.</w:t>
      </w:r>
    </w:p>
    <w:p w14:paraId="2C3D311E"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42920AD7"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Conduct a pre-construction conference with the owner, architect, and/or subcontractors to identify any safety concerns and issues throughout the pre-construction process and provide documentation of such to the </w:t>
      </w:r>
      <w:r w:rsidR="00012D20">
        <w:rPr>
          <w:rFonts w:eastAsia="Calibri" w:cs="Arial"/>
          <w:sz w:val="20"/>
          <w:szCs w:val="20"/>
        </w:rPr>
        <w:t>S</w:t>
      </w:r>
      <w:r w:rsidR="009948C8" w:rsidRPr="009948C8">
        <w:rPr>
          <w:rFonts w:eastAsia="Calibri" w:cs="Arial"/>
          <w:sz w:val="20"/>
          <w:szCs w:val="20"/>
        </w:rPr>
        <w:t>ite Supe</w:t>
      </w:r>
      <w:r>
        <w:rPr>
          <w:rFonts w:eastAsia="Calibri" w:cs="Arial"/>
          <w:sz w:val="20"/>
          <w:szCs w:val="20"/>
        </w:rPr>
        <w:t>rintendent and Safety Director.</w:t>
      </w:r>
    </w:p>
    <w:p w14:paraId="77B6A3C2"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34B53885"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Conduct monthly safety inspections and submit the inspections to the company Safety Director. Stop work immedi</w:t>
      </w:r>
      <w:r>
        <w:rPr>
          <w:rFonts w:eastAsia="Calibri" w:cs="Arial"/>
          <w:sz w:val="20"/>
          <w:szCs w:val="20"/>
        </w:rPr>
        <w:t>ately if imminent danger exists.</w:t>
      </w:r>
    </w:p>
    <w:p w14:paraId="274627A6"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496BE345"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Monitor subcontractors’ compliance with the company safety program and initiate correspondence to subcontractors concerning unresolved</w:t>
      </w:r>
      <w:r>
        <w:rPr>
          <w:rFonts w:eastAsia="Calibri" w:cs="Arial"/>
          <w:sz w:val="20"/>
          <w:szCs w:val="20"/>
        </w:rPr>
        <w:t xml:space="preserve"> safety concerns.</w:t>
      </w:r>
    </w:p>
    <w:p w14:paraId="4AFAB159"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0E7270A9"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Review results of all job site safety inspection reports and follow up to ensure prompt action has been initiated and completed to correct unsatisfactor</w:t>
      </w:r>
      <w:r>
        <w:rPr>
          <w:rFonts w:eastAsia="Calibri" w:cs="Arial"/>
          <w:sz w:val="20"/>
          <w:szCs w:val="20"/>
        </w:rPr>
        <w:t>y conditions and work practices.</w:t>
      </w:r>
    </w:p>
    <w:p w14:paraId="5758C841"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04073CAF"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Participate in all accident investigations that involve their respective projects and investigate and assist the Safety Director in the handling of insurance claims on their project.</w:t>
      </w:r>
    </w:p>
    <w:p w14:paraId="24AFBB99" w14:textId="77777777" w:rsidR="00791C67" w:rsidRDefault="00791C67"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04BCB500"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678815D"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6807A7BF"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08BB37DC"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115AB4DD"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FD92FC4"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2A0A55DC"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698CA2B9"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34B9030" w14:textId="77777777" w:rsidR="004B2D93" w:rsidRDefault="004B2D93"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F8AABEE" w14:textId="77777777" w:rsidR="004142BC" w:rsidRDefault="004142BC"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718042D1" w14:textId="77777777" w:rsidR="00F30A84" w:rsidRDefault="00F30A84"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65F2B98D" w14:textId="77777777" w:rsidR="009948C8" w:rsidRDefault="00455F38" w:rsidP="009948C8">
      <w:pPr>
        <w:numPr>
          <w:ilvl w:val="1"/>
          <w:numId w:val="0"/>
        </w:numPr>
        <w:tabs>
          <w:tab w:val="left" w:pos="1620"/>
        </w:tabs>
        <w:spacing w:before="240" w:after="160"/>
        <w:ind w:left="1620" w:hanging="900"/>
        <w:contextualSpacing/>
        <w:outlineLvl w:val="1"/>
        <w:rPr>
          <w:rFonts w:eastAsia="Calibri" w:cs="Arial"/>
          <w:b/>
          <w:sz w:val="20"/>
          <w:szCs w:val="20"/>
        </w:rPr>
      </w:pPr>
      <w:r w:rsidRPr="00FC4CCE">
        <w:rPr>
          <w:rFonts w:eastAsia="Calibri" w:cs="Arial"/>
          <w:b/>
          <w:sz w:val="20"/>
          <w:szCs w:val="20"/>
        </w:rPr>
        <w:lastRenderedPageBreak/>
        <w:t>Project Supervisor</w:t>
      </w:r>
      <w:r w:rsidR="003D218B" w:rsidRPr="00FC4CCE">
        <w:rPr>
          <w:rFonts w:eastAsia="Calibri" w:cs="Arial"/>
          <w:b/>
          <w:sz w:val="20"/>
          <w:szCs w:val="20"/>
        </w:rPr>
        <w:t>/Foreman</w:t>
      </w:r>
      <w:r w:rsidR="009948C8" w:rsidRPr="00FC4CCE">
        <w:rPr>
          <w:rFonts w:eastAsia="Calibri" w:cs="Arial"/>
          <w:b/>
          <w:sz w:val="20"/>
          <w:szCs w:val="20"/>
        </w:rPr>
        <w:t>:</w:t>
      </w:r>
      <w:r w:rsidR="009948C8" w:rsidRPr="009948C8">
        <w:rPr>
          <w:rFonts w:eastAsia="Calibri" w:cs="Arial"/>
          <w:b/>
          <w:sz w:val="20"/>
          <w:szCs w:val="20"/>
        </w:rPr>
        <w:t xml:space="preserve"> </w:t>
      </w:r>
    </w:p>
    <w:p w14:paraId="2BC54C3C" w14:textId="77777777" w:rsidR="00791C67" w:rsidRPr="009948C8" w:rsidRDefault="00791C67" w:rsidP="009948C8">
      <w:pPr>
        <w:numPr>
          <w:ilvl w:val="1"/>
          <w:numId w:val="0"/>
        </w:numPr>
        <w:tabs>
          <w:tab w:val="left" w:pos="1620"/>
        </w:tabs>
        <w:spacing w:before="240" w:after="160"/>
        <w:ind w:left="1620" w:hanging="900"/>
        <w:contextualSpacing/>
        <w:outlineLvl w:val="1"/>
        <w:rPr>
          <w:rFonts w:eastAsia="Calibri" w:cs="Arial"/>
          <w:b/>
          <w:sz w:val="14"/>
          <w:szCs w:val="14"/>
        </w:rPr>
      </w:pPr>
    </w:p>
    <w:p w14:paraId="4B0A76DC" w14:textId="77777777" w:rsidR="009948C8" w:rsidRDefault="009948C8" w:rsidP="00012D20">
      <w:pPr>
        <w:ind w:left="720"/>
        <w:jc w:val="both"/>
        <w:rPr>
          <w:rFonts w:eastAsia="Calibri"/>
          <w:sz w:val="20"/>
          <w:szCs w:val="20"/>
        </w:rPr>
      </w:pPr>
      <w:r w:rsidRPr="00AB12D3">
        <w:rPr>
          <w:rFonts w:eastAsia="Calibri"/>
          <w:sz w:val="20"/>
          <w:szCs w:val="20"/>
        </w:rPr>
        <w:t>In a construction management</w:t>
      </w:r>
      <w:r w:rsidR="003D218B">
        <w:rPr>
          <w:rFonts w:eastAsia="Calibri"/>
          <w:sz w:val="20"/>
          <w:szCs w:val="20"/>
        </w:rPr>
        <w:t xml:space="preserve"> environment, the Supervisor/Foreman play</w:t>
      </w:r>
      <w:r w:rsidRPr="00AB12D3">
        <w:rPr>
          <w:rFonts w:eastAsia="Calibri"/>
          <w:sz w:val="20"/>
          <w:szCs w:val="20"/>
        </w:rPr>
        <w:t xml:space="preserve"> a crucial role in the implementation of </w:t>
      </w:r>
      <w:r w:rsidR="00791C67">
        <w:rPr>
          <w:rFonts w:eastAsia="Calibri"/>
          <w:sz w:val="20"/>
          <w:szCs w:val="20"/>
        </w:rPr>
        <w:t xml:space="preserve">the safety program. He </w:t>
      </w:r>
      <w:r w:rsidRPr="00AB12D3">
        <w:rPr>
          <w:rFonts w:eastAsia="Calibri"/>
          <w:sz w:val="20"/>
          <w:szCs w:val="20"/>
        </w:rPr>
        <w:t xml:space="preserve">works with the client and subcontractors to plan </w:t>
      </w:r>
      <w:r w:rsidR="003D218B">
        <w:rPr>
          <w:rFonts w:eastAsia="Calibri"/>
          <w:sz w:val="20"/>
          <w:szCs w:val="20"/>
        </w:rPr>
        <w:t>and perform</w:t>
      </w:r>
      <w:r w:rsidRPr="00AB12D3">
        <w:rPr>
          <w:rFonts w:eastAsia="Calibri"/>
          <w:sz w:val="20"/>
          <w:szCs w:val="20"/>
        </w:rPr>
        <w:t xml:space="preserve"> the work as safely and efficiently</w:t>
      </w:r>
      <w:r w:rsidR="003D218B">
        <w:rPr>
          <w:rFonts w:eastAsia="Calibri"/>
          <w:sz w:val="20"/>
          <w:szCs w:val="20"/>
        </w:rPr>
        <w:t xml:space="preserve"> as possible. The Supervisor</w:t>
      </w:r>
      <w:r w:rsidR="00012D20">
        <w:rPr>
          <w:rFonts w:eastAsia="Calibri"/>
          <w:sz w:val="20"/>
          <w:szCs w:val="20"/>
        </w:rPr>
        <w:t xml:space="preserve">/Foreman is responsible   for </w:t>
      </w:r>
      <w:r w:rsidRPr="00AB12D3">
        <w:rPr>
          <w:rFonts w:eastAsia="Calibri"/>
          <w:sz w:val="20"/>
          <w:szCs w:val="20"/>
        </w:rPr>
        <w:t>planning and coordinating the work so that hazards are identified as early as possible, and that they are abated in a responsible and efficient manner.  Th</w:t>
      </w:r>
      <w:r w:rsidR="003D218B">
        <w:rPr>
          <w:rFonts w:eastAsia="Calibri"/>
          <w:sz w:val="20"/>
          <w:szCs w:val="20"/>
        </w:rPr>
        <w:t>e Supervisor</w:t>
      </w:r>
      <w:r w:rsidR="003F4BE7">
        <w:rPr>
          <w:rFonts w:eastAsia="Calibri"/>
          <w:sz w:val="20"/>
          <w:szCs w:val="20"/>
        </w:rPr>
        <w:t>/Foreman</w:t>
      </w:r>
      <w:r w:rsidRPr="00AB12D3">
        <w:rPr>
          <w:rFonts w:eastAsia="Calibri"/>
          <w:sz w:val="20"/>
          <w:szCs w:val="20"/>
        </w:rPr>
        <w:t xml:space="preserve"> is accountable for site safety and reports directly to the Project Manager. The primary responsibilities of the </w:t>
      </w:r>
      <w:r w:rsidR="003D218B">
        <w:rPr>
          <w:rFonts w:eastAsia="Calibri"/>
          <w:sz w:val="20"/>
          <w:szCs w:val="20"/>
        </w:rPr>
        <w:t xml:space="preserve">Supervisor/Foreman </w:t>
      </w:r>
      <w:r w:rsidRPr="00AB12D3">
        <w:rPr>
          <w:rFonts w:eastAsia="Calibri"/>
          <w:sz w:val="20"/>
          <w:szCs w:val="20"/>
        </w:rPr>
        <w:t>under this program include:</w:t>
      </w:r>
    </w:p>
    <w:p w14:paraId="6B7EA053" w14:textId="77777777" w:rsidR="00791C67" w:rsidRPr="00CD6F94" w:rsidRDefault="00791C67" w:rsidP="009948C8">
      <w:pPr>
        <w:jc w:val="both"/>
        <w:rPr>
          <w:rFonts w:eastAsia="Calibri"/>
          <w:sz w:val="14"/>
          <w:szCs w:val="14"/>
        </w:rPr>
      </w:pPr>
    </w:p>
    <w:p w14:paraId="73D97826"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Promote safety performance, at every opportunity, as a core value of the organization, equal to al</w:t>
      </w:r>
      <w:r>
        <w:rPr>
          <w:rFonts w:eastAsia="Calibri" w:cs="Arial"/>
          <w:sz w:val="20"/>
          <w:szCs w:val="20"/>
        </w:rPr>
        <w:t>l other business considerations.</w:t>
      </w:r>
    </w:p>
    <w:p w14:paraId="78E34E80" w14:textId="77777777" w:rsidR="009948C8" w:rsidRPr="009948C8" w:rsidRDefault="009948C8" w:rsidP="009948C8">
      <w:pPr>
        <w:tabs>
          <w:tab w:val="left" w:pos="1620"/>
        </w:tabs>
        <w:spacing w:before="240" w:after="160"/>
        <w:ind w:left="1620" w:right="390"/>
        <w:contextualSpacing/>
        <w:outlineLvl w:val="2"/>
        <w:rPr>
          <w:rFonts w:eastAsia="Calibri" w:cs="Arial"/>
          <w:sz w:val="14"/>
          <w:szCs w:val="14"/>
        </w:rPr>
      </w:pPr>
    </w:p>
    <w:p w14:paraId="434778B7" w14:textId="77777777" w:rsidR="009948C8" w:rsidRPr="009948C8" w:rsidRDefault="00791C67" w:rsidP="00791C67">
      <w:pPr>
        <w:numPr>
          <w:ilvl w:val="2"/>
          <w:numId w:val="0"/>
        </w:numPr>
        <w:tabs>
          <w:tab w:val="left" w:pos="1620"/>
        </w:tabs>
        <w:spacing w:before="240" w:after="160"/>
        <w:ind w:left="1627" w:hanging="900"/>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Be familiar with, understand, and enforce the requirements of OSHA regulations and requirements, </w:t>
      </w:r>
      <w:r>
        <w:rPr>
          <w:rFonts w:eastAsia="Calibri" w:cs="Arial"/>
          <w:sz w:val="20"/>
          <w:szCs w:val="20"/>
        </w:rPr>
        <w:t>PSG</w:t>
      </w:r>
      <w:r w:rsidR="009948C8" w:rsidRPr="009948C8">
        <w:rPr>
          <w:rFonts w:eastAsia="Calibri" w:cs="Arial"/>
          <w:sz w:val="20"/>
          <w:szCs w:val="20"/>
        </w:rPr>
        <w:t xml:space="preserve"> and project-specific safety regulations and requirements, as well as other pertinent a</w:t>
      </w:r>
      <w:r>
        <w:rPr>
          <w:rFonts w:eastAsia="Calibri" w:cs="Arial"/>
          <w:sz w:val="20"/>
          <w:szCs w:val="20"/>
        </w:rPr>
        <w:t>nd accepted safe work practices.</w:t>
      </w:r>
    </w:p>
    <w:p w14:paraId="27EED3D5" w14:textId="77777777" w:rsidR="009948C8" w:rsidRPr="009948C8" w:rsidRDefault="009948C8" w:rsidP="00791C67">
      <w:pPr>
        <w:tabs>
          <w:tab w:val="left" w:pos="1620"/>
        </w:tabs>
        <w:spacing w:before="240" w:after="160"/>
        <w:ind w:left="1627"/>
        <w:contextualSpacing/>
        <w:jc w:val="both"/>
        <w:outlineLvl w:val="2"/>
        <w:rPr>
          <w:rFonts w:eastAsia="Calibri" w:cs="Arial"/>
          <w:sz w:val="14"/>
          <w:szCs w:val="14"/>
        </w:rPr>
      </w:pPr>
    </w:p>
    <w:p w14:paraId="10415392" w14:textId="2465F5C2"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Be accountable </w:t>
      </w:r>
      <w:r w:rsidR="00F30A84" w:rsidRPr="009948C8">
        <w:rPr>
          <w:rFonts w:eastAsia="Calibri" w:cs="Arial"/>
          <w:sz w:val="20"/>
          <w:szCs w:val="20"/>
        </w:rPr>
        <w:t>for and</w:t>
      </w:r>
      <w:r w:rsidR="009948C8" w:rsidRPr="009948C8">
        <w:rPr>
          <w:rFonts w:eastAsia="Calibri" w:cs="Arial"/>
          <w:sz w:val="20"/>
          <w:szCs w:val="20"/>
        </w:rPr>
        <w:t xml:space="preserve"> hold employees and subcontractors under his/her charge accountable </w:t>
      </w:r>
      <w:r w:rsidR="00F30A84" w:rsidRPr="009948C8">
        <w:rPr>
          <w:rFonts w:eastAsia="Calibri" w:cs="Arial"/>
          <w:sz w:val="20"/>
          <w:szCs w:val="20"/>
        </w:rPr>
        <w:t>for</w:t>
      </w:r>
      <w:r w:rsidR="009948C8" w:rsidRPr="009948C8">
        <w:rPr>
          <w:rFonts w:eastAsia="Calibri" w:cs="Arial"/>
          <w:sz w:val="20"/>
          <w:szCs w:val="20"/>
        </w:rPr>
        <w:t xml:space="preserve"> </w:t>
      </w:r>
      <w:r>
        <w:rPr>
          <w:rFonts w:eastAsia="Calibri" w:cs="Arial"/>
          <w:sz w:val="20"/>
          <w:szCs w:val="20"/>
        </w:rPr>
        <w:t>the safe execution of projects.</w:t>
      </w:r>
    </w:p>
    <w:p w14:paraId="352FBC91" w14:textId="77777777" w:rsidR="009948C8" w:rsidRPr="009948C8" w:rsidRDefault="009948C8" w:rsidP="00791C67">
      <w:pPr>
        <w:tabs>
          <w:tab w:val="left" w:pos="1620"/>
        </w:tabs>
        <w:spacing w:before="240" w:after="160"/>
        <w:ind w:left="1620"/>
        <w:contextualSpacing/>
        <w:jc w:val="both"/>
        <w:outlineLvl w:val="2"/>
        <w:rPr>
          <w:rFonts w:eastAsia="Calibri" w:cs="Arial"/>
          <w:sz w:val="14"/>
          <w:szCs w:val="14"/>
        </w:rPr>
      </w:pPr>
    </w:p>
    <w:p w14:paraId="0361C6D2" w14:textId="77777777" w:rsidR="009948C8" w:rsidRPr="009948C8" w:rsidRDefault="00791C67" w:rsidP="00791C67">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Obtain a copy of each subcontractor’s safety manual, hazard communication program including SDS, OSHA 10-hour cards, and other special programs that may be required by OSHA/ </w:t>
      </w:r>
      <w:r>
        <w:rPr>
          <w:rFonts w:eastAsia="Calibri" w:cs="Arial"/>
          <w:sz w:val="20"/>
          <w:szCs w:val="20"/>
        </w:rPr>
        <w:t>PSG</w:t>
      </w:r>
      <w:r w:rsidR="009948C8" w:rsidRPr="009948C8">
        <w:rPr>
          <w:rFonts w:eastAsia="Calibri" w:cs="Arial"/>
          <w:sz w:val="20"/>
          <w:szCs w:val="20"/>
        </w:rPr>
        <w:t xml:space="preserve"> /owner prior </w:t>
      </w:r>
      <w:r>
        <w:rPr>
          <w:rFonts w:eastAsia="Calibri" w:cs="Arial"/>
          <w:sz w:val="20"/>
          <w:szCs w:val="20"/>
        </w:rPr>
        <w:t>to starting that phase of work.</w:t>
      </w:r>
    </w:p>
    <w:p w14:paraId="591505FC" w14:textId="77777777" w:rsidR="009948C8" w:rsidRPr="009948C8" w:rsidRDefault="009948C8" w:rsidP="009948C8">
      <w:pPr>
        <w:tabs>
          <w:tab w:val="left" w:pos="1620"/>
        </w:tabs>
        <w:spacing w:before="240" w:after="160"/>
        <w:ind w:left="1620" w:right="390"/>
        <w:contextualSpacing/>
        <w:outlineLvl w:val="2"/>
        <w:rPr>
          <w:rFonts w:eastAsia="Calibri" w:cs="Arial"/>
          <w:sz w:val="14"/>
          <w:szCs w:val="14"/>
        </w:rPr>
      </w:pPr>
    </w:p>
    <w:p w14:paraId="16936805" w14:textId="77777777" w:rsidR="009948C8" w:rsidRPr="009948C8" w:rsidRDefault="00791C67" w:rsidP="00EF10F0">
      <w:pPr>
        <w:numPr>
          <w:ilvl w:val="2"/>
          <w:numId w:val="0"/>
        </w:numPr>
        <w:tabs>
          <w:tab w:val="left" w:pos="1620"/>
        </w:tabs>
        <w:spacing w:before="240" w:after="160"/>
        <w:ind w:left="1620" w:right="288" w:hanging="900"/>
        <w:contextualSpacing/>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Be sure all safety signs are posted and maintained in</w:t>
      </w:r>
      <w:r>
        <w:rPr>
          <w:rFonts w:eastAsia="Calibri" w:cs="Arial"/>
          <w:sz w:val="20"/>
          <w:szCs w:val="20"/>
        </w:rPr>
        <w:t xml:space="preserve"> a clear and legible</w:t>
      </w:r>
      <w:r w:rsidR="00EF10F0">
        <w:rPr>
          <w:rFonts w:eastAsia="Calibri" w:cs="Arial"/>
          <w:sz w:val="20"/>
          <w:szCs w:val="20"/>
        </w:rPr>
        <w:t xml:space="preserve"> c</w:t>
      </w:r>
      <w:r>
        <w:rPr>
          <w:rFonts w:eastAsia="Calibri" w:cs="Arial"/>
          <w:sz w:val="20"/>
          <w:szCs w:val="20"/>
        </w:rPr>
        <w:t>ondition.</w:t>
      </w:r>
      <w:r w:rsidR="009948C8" w:rsidRPr="009948C8">
        <w:rPr>
          <w:rFonts w:eastAsia="Calibri" w:cs="Arial"/>
          <w:sz w:val="20"/>
          <w:szCs w:val="20"/>
        </w:rPr>
        <w:t xml:space="preserve"> </w:t>
      </w:r>
    </w:p>
    <w:p w14:paraId="300A48A1" w14:textId="77777777" w:rsidR="009948C8" w:rsidRPr="009948C8" w:rsidRDefault="009948C8" w:rsidP="009948C8">
      <w:pPr>
        <w:tabs>
          <w:tab w:val="left" w:pos="1620"/>
        </w:tabs>
        <w:spacing w:before="240" w:after="160"/>
        <w:ind w:left="1620" w:right="390"/>
        <w:contextualSpacing/>
        <w:outlineLvl w:val="2"/>
        <w:rPr>
          <w:rFonts w:eastAsia="Calibri" w:cs="Arial"/>
          <w:sz w:val="14"/>
          <w:szCs w:val="14"/>
        </w:rPr>
      </w:pPr>
    </w:p>
    <w:p w14:paraId="159126E7" w14:textId="77777777" w:rsidR="009948C8" w:rsidRPr="009948C8" w:rsidRDefault="00791C67" w:rsidP="006B0669">
      <w:pPr>
        <w:numPr>
          <w:ilvl w:val="2"/>
          <w:numId w:val="0"/>
        </w:numPr>
        <w:tabs>
          <w:tab w:val="left" w:pos="1620"/>
        </w:tabs>
        <w:spacing w:before="240" w:after="160"/>
        <w:ind w:left="907" w:hanging="907"/>
        <w:contextualSpacing/>
        <w:jc w:val="both"/>
        <w:outlineLvl w:val="2"/>
        <w:rPr>
          <w:rFonts w:eastAsia="Calibri" w:cs="Arial"/>
          <w:sz w:val="20"/>
          <w:szCs w:val="20"/>
        </w:rPr>
      </w:pPr>
      <w:r>
        <w:rPr>
          <w:rFonts w:eastAsia="Calibri" w:cs="Arial"/>
          <w:sz w:val="20"/>
          <w:szCs w:val="20"/>
        </w:rPr>
        <w:tab/>
      </w:r>
      <w:r w:rsidR="006B0669">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Conduct weekly safety meetings with all </w:t>
      </w:r>
      <w:r>
        <w:rPr>
          <w:rFonts w:eastAsia="Calibri" w:cs="Arial"/>
          <w:sz w:val="20"/>
          <w:szCs w:val="20"/>
        </w:rPr>
        <w:t>PSG</w:t>
      </w:r>
      <w:r w:rsidR="009948C8" w:rsidRPr="009948C8">
        <w:rPr>
          <w:rFonts w:eastAsia="Calibri" w:cs="Arial"/>
          <w:sz w:val="20"/>
          <w:szCs w:val="20"/>
        </w:rPr>
        <w:t xml:space="preserve"> employees and subcontractors under </w:t>
      </w:r>
      <w:r w:rsidR="006B0669">
        <w:rPr>
          <w:rFonts w:eastAsia="Calibri" w:cs="Arial"/>
          <w:sz w:val="20"/>
          <w:szCs w:val="20"/>
        </w:rPr>
        <w:tab/>
      </w:r>
      <w:r w:rsidR="009948C8" w:rsidRPr="009948C8">
        <w:rPr>
          <w:rFonts w:eastAsia="Calibri" w:cs="Arial"/>
          <w:sz w:val="20"/>
          <w:szCs w:val="20"/>
        </w:rPr>
        <w:t>their control. Document these meetings and submit docum</w:t>
      </w:r>
      <w:r>
        <w:rPr>
          <w:rFonts w:eastAsia="Calibri" w:cs="Arial"/>
          <w:sz w:val="20"/>
          <w:szCs w:val="20"/>
        </w:rPr>
        <w:t xml:space="preserve">entation to the Safety </w:t>
      </w:r>
      <w:r w:rsidR="006B0669">
        <w:rPr>
          <w:rFonts w:eastAsia="Calibri" w:cs="Arial"/>
          <w:sz w:val="20"/>
          <w:szCs w:val="20"/>
        </w:rPr>
        <w:tab/>
      </w:r>
      <w:r>
        <w:rPr>
          <w:rFonts w:eastAsia="Calibri" w:cs="Arial"/>
          <w:sz w:val="20"/>
          <w:szCs w:val="20"/>
        </w:rPr>
        <w:t>Director</w:t>
      </w:r>
      <w:r w:rsidRPr="00FC4CCE">
        <w:rPr>
          <w:rFonts w:eastAsia="Calibri" w:cs="Arial"/>
          <w:sz w:val="20"/>
          <w:szCs w:val="20"/>
        </w:rPr>
        <w:t>.</w:t>
      </w:r>
      <w:r w:rsidR="003D218B" w:rsidRPr="00FC4CCE">
        <w:rPr>
          <w:rFonts w:eastAsia="Calibri" w:cs="Arial"/>
          <w:sz w:val="20"/>
          <w:szCs w:val="20"/>
        </w:rPr>
        <w:t xml:space="preserve"> (Construction-weekly Toolbox Talks, Service-monthly safety meeting).</w:t>
      </w:r>
    </w:p>
    <w:p w14:paraId="7C8E1A4C"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7293C028" w14:textId="30176940" w:rsidR="009948C8" w:rsidRPr="009948C8" w:rsidRDefault="00791C67"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F30A84" w:rsidRPr="009948C8">
        <w:rPr>
          <w:rFonts w:eastAsia="Calibri" w:cs="Arial"/>
          <w:sz w:val="20"/>
          <w:szCs w:val="20"/>
        </w:rPr>
        <w:t>Monitor</w:t>
      </w:r>
      <w:r w:rsidR="009948C8" w:rsidRPr="009948C8">
        <w:rPr>
          <w:rFonts w:eastAsia="Calibri" w:cs="Arial"/>
          <w:sz w:val="20"/>
          <w:szCs w:val="20"/>
        </w:rPr>
        <w:t xml:space="preserve"> and abate all unsafe working conditions immediately upon </w:t>
      </w:r>
      <w:r w:rsidR="00F30A84" w:rsidRPr="009948C8">
        <w:rPr>
          <w:rFonts w:eastAsia="Calibri" w:cs="Arial"/>
          <w:sz w:val="20"/>
          <w:szCs w:val="20"/>
        </w:rPr>
        <w:t>discovery and</w:t>
      </w:r>
      <w:r w:rsidR="009948C8" w:rsidRPr="009948C8">
        <w:rPr>
          <w:rFonts w:eastAsia="Calibri" w:cs="Arial"/>
          <w:sz w:val="20"/>
          <w:szCs w:val="20"/>
        </w:rPr>
        <w:t xml:space="preserve"> ensure that the situation is resolved appropriately. Stop work immedia</w:t>
      </w:r>
      <w:r w:rsidR="004B2D93">
        <w:rPr>
          <w:rFonts w:eastAsia="Calibri" w:cs="Arial"/>
          <w:sz w:val="20"/>
          <w:szCs w:val="20"/>
        </w:rPr>
        <w:t>tely if imminent danger exists.</w:t>
      </w:r>
    </w:p>
    <w:p w14:paraId="293FA3C3"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097A329B" w14:textId="5CA7010F" w:rsidR="004B2D93"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Train employees under their control on the safe and efficient way to perform an assigned task</w:t>
      </w:r>
      <w:r>
        <w:rPr>
          <w:rFonts w:eastAsia="Calibri" w:cs="Arial"/>
          <w:sz w:val="20"/>
          <w:szCs w:val="20"/>
        </w:rPr>
        <w:t xml:space="preserve"> by using a Job Hazard </w:t>
      </w:r>
      <w:r w:rsidR="00F30A84">
        <w:rPr>
          <w:rFonts w:eastAsia="Calibri" w:cs="Arial"/>
          <w:sz w:val="20"/>
          <w:szCs w:val="20"/>
        </w:rPr>
        <w:t>Analysis</w:t>
      </w:r>
      <w:r w:rsidR="00F30A84" w:rsidRPr="009948C8">
        <w:rPr>
          <w:rFonts w:eastAsia="Calibri" w:cs="Arial"/>
          <w:sz w:val="20"/>
          <w:szCs w:val="20"/>
        </w:rPr>
        <w:t xml:space="preserve"> and</w:t>
      </w:r>
      <w:r w:rsidR="009948C8" w:rsidRPr="009948C8">
        <w:rPr>
          <w:rFonts w:eastAsia="Calibri" w:cs="Arial"/>
          <w:sz w:val="20"/>
          <w:szCs w:val="20"/>
        </w:rPr>
        <w:t xml:space="preserve"> procure and maintain all necessary safety equipment ne</w:t>
      </w:r>
      <w:r>
        <w:rPr>
          <w:rFonts w:eastAsia="Calibri" w:cs="Arial"/>
          <w:sz w:val="20"/>
          <w:szCs w:val="20"/>
        </w:rPr>
        <w:t>eded to perform the work safely.</w:t>
      </w:r>
    </w:p>
    <w:p w14:paraId="2FF411B7" w14:textId="77777777" w:rsidR="00CD6F94"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p>
    <w:p w14:paraId="4158762B" w14:textId="58D15948" w:rsidR="009948C8" w:rsidRPr="009948C8" w:rsidRDefault="00CD6F94"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Forward all worthwhile requests, suggestions, and complaints </w:t>
      </w:r>
      <w:r w:rsidR="00F30A84" w:rsidRPr="009948C8">
        <w:rPr>
          <w:rFonts w:eastAsia="Calibri" w:cs="Arial"/>
          <w:sz w:val="20"/>
          <w:szCs w:val="20"/>
        </w:rPr>
        <w:t>regarding</w:t>
      </w:r>
      <w:r w:rsidR="009948C8" w:rsidRPr="009948C8">
        <w:rPr>
          <w:rFonts w:eastAsia="Calibri" w:cs="Arial"/>
          <w:sz w:val="20"/>
          <w:szCs w:val="20"/>
        </w:rPr>
        <w:t xml:space="preserve"> safe working conditions to the immediate supervisor or the Safety Direct</w:t>
      </w:r>
      <w:r w:rsidR="004B2D93">
        <w:rPr>
          <w:rFonts w:eastAsia="Calibri" w:cs="Arial"/>
          <w:sz w:val="20"/>
          <w:szCs w:val="20"/>
        </w:rPr>
        <w:t>or.</w:t>
      </w:r>
      <w:r w:rsidR="009948C8" w:rsidRPr="009948C8">
        <w:rPr>
          <w:rFonts w:eastAsia="Calibri" w:cs="Arial"/>
          <w:sz w:val="20"/>
          <w:szCs w:val="20"/>
        </w:rPr>
        <w:t xml:space="preserve"> </w:t>
      </w:r>
    </w:p>
    <w:p w14:paraId="79BA1D8B"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740C5A19" w14:textId="77777777" w:rsidR="009948C8" w:rsidRPr="009948C8"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Report all safety incidents, including near misses, immediately and complete all necessary forms in accordance with th</w:t>
      </w:r>
      <w:r>
        <w:rPr>
          <w:rFonts w:eastAsia="Calibri" w:cs="Arial"/>
          <w:sz w:val="20"/>
          <w:szCs w:val="20"/>
        </w:rPr>
        <w:t>e Incident Investigation Policy.</w:t>
      </w:r>
      <w:r w:rsidR="009948C8" w:rsidRPr="009948C8">
        <w:rPr>
          <w:rFonts w:eastAsia="Calibri" w:cs="Arial"/>
          <w:sz w:val="20"/>
          <w:szCs w:val="20"/>
        </w:rPr>
        <w:t xml:space="preserve">  </w:t>
      </w:r>
    </w:p>
    <w:p w14:paraId="18E973FC" w14:textId="77777777" w:rsidR="009948C8" w:rsidRPr="009948C8" w:rsidRDefault="009948C8" w:rsidP="004B2D93">
      <w:pPr>
        <w:numPr>
          <w:ilvl w:val="2"/>
          <w:numId w:val="0"/>
        </w:numPr>
        <w:tabs>
          <w:tab w:val="left" w:pos="1620"/>
        </w:tabs>
        <w:spacing w:before="240" w:after="160"/>
        <w:ind w:left="1627" w:hanging="907"/>
        <w:contextualSpacing/>
        <w:jc w:val="both"/>
        <w:outlineLvl w:val="2"/>
        <w:rPr>
          <w:rFonts w:eastAsia="Calibri" w:cs="Arial"/>
          <w:sz w:val="20"/>
          <w:szCs w:val="20"/>
        </w:rPr>
      </w:pPr>
    </w:p>
    <w:p w14:paraId="4F134A9C" w14:textId="77777777" w:rsidR="009948C8" w:rsidRPr="009948C8"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Attend all required safety training as mandated by this program and/or instru</w:t>
      </w:r>
      <w:r>
        <w:rPr>
          <w:rFonts w:eastAsia="Calibri" w:cs="Arial"/>
          <w:sz w:val="20"/>
          <w:szCs w:val="20"/>
        </w:rPr>
        <w:t>cted by the Safety Director.</w:t>
      </w:r>
    </w:p>
    <w:p w14:paraId="32222820"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636A2B37" w14:textId="77777777" w:rsidR="004B2D93"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Follow-up on recommendations and abate safety violations that were noted in inspection reports by the Safety Director, insurance company, and/or regulatory agencies.</w:t>
      </w:r>
    </w:p>
    <w:p w14:paraId="7B08C3C7" w14:textId="77777777" w:rsidR="00CD6F94" w:rsidRDefault="00CD6F94" w:rsidP="004B2D93">
      <w:pPr>
        <w:numPr>
          <w:ilvl w:val="2"/>
          <w:numId w:val="0"/>
        </w:numPr>
        <w:tabs>
          <w:tab w:val="left" w:pos="1620"/>
        </w:tabs>
        <w:spacing w:before="240" w:after="160"/>
        <w:ind w:left="1627" w:hanging="907"/>
        <w:contextualSpacing/>
        <w:jc w:val="both"/>
        <w:outlineLvl w:val="2"/>
        <w:rPr>
          <w:rFonts w:eastAsia="Calibri" w:cs="Arial"/>
          <w:b/>
          <w:sz w:val="20"/>
          <w:szCs w:val="20"/>
        </w:rPr>
      </w:pPr>
    </w:p>
    <w:p w14:paraId="1A4BB197" w14:textId="77777777" w:rsidR="009948C8" w:rsidRDefault="009948C8" w:rsidP="004B2D93">
      <w:pPr>
        <w:numPr>
          <w:ilvl w:val="2"/>
          <w:numId w:val="0"/>
        </w:numPr>
        <w:tabs>
          <w:tab w:val="left" w:pos="1620"/>
        </w:tabs>
        <w:spacing w:before="240" w:after="160"/>
        <w:ind w:left="1627" w:hanging="907"/>
        <w:contextualSpacing/>
        <w:jc w:val="both"/>
        <w:outlineLvl w:val="2"/>
        <w:rPr>
          <w:rFonts w:eastAsia="Calibri" w:cs="Arial"/>
          <w:b/>
          <w:sz w:val="20"/>
          <w:szCs w:val="20"/>
        </w:rPr>
      </w:pPr>
      <w:r w:rsidRPr="009948C8">
        <w:rPr>
          <w:rFonts w:eastAsia="Calibri" w:cs="Arial"/>
          <w:b/>
          <w:sz w:val="20"/>
          <w:szCs w:val="20"/>
        </w:rPr>
        <w:t xml:space="preserve">All Employees: </w:t>
      </w:r>
    </w:p>
    <w:p w14:paraId="64E8B0EA" w14:textId="77777777" w:rsidR="004B2D93" w:rsidRPr="009948C8"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p>
    <w:p w14:paraId="4DD7F0A7" w14:textId="77777777" w:rsidR="009948C8" w:rsidRPr="009948C8" w:rsidRDefault="009948C8" w:rsidP="004B2D93">
      <w:pPr>
        <w:tabs>
          <w:tab w:val="left" w:pos="1620"/>
        </w:tabs>
        <w:spacing w:before="240" w:after="160"/>
        <w:ind w:left="720"/>
        <w:contextualSpacing/>
        <w:jc w:val="both"/>
        <w:outlineLvl w:val="2"/>
        <w:rPr>
          <w:rFonts w:eastAsia="Calibri" w:cs="Arial"/>
          <w:sz w:val="20"/>
          <w:szCs w:val="20"/>
        </w:rPr>
      </w:pPr>
      <w:r w:rsidRPr="009948C8">
        <w:rPr>
          <w:rFonts w:eastAsia="Calibri" w:cs="Arial"/>
          <w:sz w:val="20"/>
          <w:szCs w:val="20"/>
        </w:rPr>
        <w:t xml:space="preserve">Each employee is accountable and held responsible for their actions and/or inactions pertaining to safety. All employees are responsible for the following: </w:t>
      </w:r>
    </w:p>
    <w:p w14:paraId="703802DE"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2FD2F470" w14:textId="77777777" w:rsidR="009948C8" w:rsidRPr="009948C8"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Promote</w:t>
      </w:r>
      <w:r>
        <w:rPr>
          <w:rFonts w:eastAsia="Calibri" w:cs="Arial"/>
          <w:sz w:val="20"/>
          <w:szCs w:val="20"/>
        </w:rPr>
        <w:t xml:space="preserve"> and implement</w:t>
      </w:r>
      <w:r w:rsidR="009948C8" w:rsidRPr="009948C8">
        <w:rPr>
          <w:rFonts w:eastAsia="Calibri" w:cs="Arial"/>
          <w:sz w:val="20"/>
          <w:szCs w:val="20"/>
        </w:rPr>
        <w:t xml:space="preserve"> safety performance, at every opportunity, as a core value of the organization, equal to al</w:t>
      </w:r>
      <w:r>
        <w:rPr>
          <w:rFonts w:eastAsia="Calibri" w:cs="Arial"/>
          <w:sz w:val="20"/>
          <w:szCs w:val="20"/>
        </w:rPr>
        <w:t>l other business considerations.</w:t>
      </w:r>
    </w:p>
    <w:p w14:paraId="4AF834D8"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2F10193D" w14:textId="77777777" w:rsidR="009948C8" w:rsidRPr="009948C8"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Strict adherence to all regulatory and company policy work rules, regulations, and posted signs, as well as established safe work practices</w:t>
      </w:r>
      <w:r>
        <w:rPr>
          <w:rFonts w:eastAsia="Calibri" w:cs="Arial"/>
          <w:sz w:val="20"/>
          <w:szCs w:val="20"/>
        </w:rPr>
        <w:t>.</w:t>
      </w:r>
    </w:p>
    <w:p w14:paraId="17A4F9AD" w14:textId="77777777" w:rsidR="009948C8" w:rsidRPr="009948C8" w:rsidRDefault="009948C8" w:rsidP="009948C8">
      <w:pPr>
        <w:tabs>
          <w:tab w:val="left" w:pos="1620"/>
        </w:tabs>
        <w:spacing w:before="240" w:after="160"/>
        <w:ind w:left="1620"/>
        <w:contextualSpacing/>
        <w:outlineLvl w:val="2"/>
        <w:rPr>
          <w:rFonts w:eastAsia="Calibri" w:cs="Arial"/>
          <w:sz w:val="20"/>
          <w:szCs w:val="20"/>
        </w:rPr>
      </w:pPr>
    </w:p>
    <w:p w14:paraId="2F0B2463" w14:textId="77777777" w:rsidR="009948C8" w:rsidRPr="00AB12D3" w:rsidRDefault="004B2D93" w:rsidP="004B2D93">
      <w:pPr>
        <w:rPr>
          <w:rFonts w:eastAsia="Calibri"/>
          <w:sz w:val="20"/>
          <w:szCs w:val="20"/>
        </w:rPr>
      </w:pPr>
      <w:r>
        <w:rPr>
          <w:rFonts w:eastAsia="Calibri"/>
          <w:sz w:val="20"/>
          <w:szCs w:val="20"/>
        </w:rPr>
        <w:tab/>
      </w:r>
      <w:r>
        <w:rPr>
          <w:rFonts w:eastAsia="Calibri"/>
          <w:sz w:val="20"/>
          <w:szCs w:val="20"/>
        </w:rPr>
        <w:tab/>
        <w:t xml:space="preserve">    </w:t>
      </w:r>
      <w:r w:rsidR="0008700B">
        <w:rPr>
          <w:rFonts w:eastAsia="Calibri"/>
          <w:sz w:val="20"/>
          <w:szCs w:val="20"/>
        </w:rPr>
        <w:t>•</w:t>
      </w:r>
      <w:r w:rsidR="009948C8" w:rsidRPr="00AB12D3">
        <w:rPr>
          <w:rFonts w:eastAsia="Calibri"/>
          <w:sz w:val="20"/>
          <w:szCs w:val="20"/>
        </w:rPr>
        <w:t>Report any unsafe working conditions at once to the immediate</w:t>
      </w:r>
      <w:r>
        <w:rPr>
          <w:rFonts w:eastAsia="Calibri"/>
          <w:sz w:val="20"/>
          <w:szCs w:val="20"/>
        </w:rPr>
        <w:t xml:space="preserve"> </w:t>
      </w:r>
      <w:r w:rsidR="003F4BE7">
        <w:rPr>
          <w:rFonts w:eastAsia="Calibri"/>
          <w:sz w:val="20"/>
          <w:szCs w:val="20"/>
        </w:rPr>
        <w:t>supervisor</w:t>
      </w:r>
      <w:r>
        <w:rPr>
          <w:rFonts w:eastAsia="Calibri"/>
          <w:sz w:val="20"/>
          <w:szCs w:val="20"/>
        </w:rPr>
        <w:t xml:space="preserve"> </w:t>
      </w:r>
      <w:r w:rsidR="009948C8" w:rsidRPr="00AB12D3">
        <w:rPr>
          <w:rFonts w:eastAsia="Calibri"/>
          <w:sz w:val="20"/>
          <w:szCs w:val="20"/>
        </w:rPr>
        <w:t xml:space="preserve">or Safety </w:t>
      </w:r>
      <w:r>
        <w:rPr>
          <w:rFonts w:eastAsia="Calibri"/>
          <w:sz w:val="20"/>
          <w:szCs w:val="20"/>
        </w:rPr>
        <w:tab/>
      </w:r>
      <w:proofErr w:type="gramStart"/>
      <w:r>
        <w:rPr>
          <w:rFonts w:eastAsia="Calibri"/>
          <w:sz w:val="20"/>
          <w:szCs w:val="20"/>
        </w:rPr>
        <w:tab/>
        <w:t xml:space="preserve">  </w:t>
      </w:r>
      <w:r w:rsidR="003F4BE7">
        <w:rPr>
          <w:rFonts w:eastAsia="Calibri"/>
          <w:sz w:val="20"/>
          <w:szCs w:val="20"/>
        </w:rPr>
        <w:tab/>
      </w:r>
      <w:proofErr w:type="gramEnd"/>
      <w:r>
        <w:rPr>
          <w:rFonts w:eastAsia="Calibri"/>
          <w:sz w:val="20"/>
          <w:szCs w:val="20"/>
        </w:rPr>
        <w:t xml:space="preserve">  </w:t>
      </w:r>
      <w:r w:rsidR="003F4BE7">
        <w:rPr>
          <w:rFonts w:eastAsia="Calibri"/>
          <w:sz w:val="20"/>
          <w:szCs w:val="20"/>
        </w:rPr>
        <w:t xml:space="preserve">  </w:t>
      </w:r>
      <w:r w:rsidR="009948C8" w:rsidRPr="00AB12D3">
        <w:rPr>
          <w:rFonts w:eastAsia="Calibri"/>
          <w:sz w:val="20"/>
          <w:szCs w:val="20"/>
        </w:rPr>
        <w:t>Director; Stop work immediately if imminent danger exists</w:t>
      </w:r>
      <w:r>
        <w:rPr>
          <w:rFonts w:eastAsia="Calibri"/>
          <w:sz w:val="20"/>
          <w:szCs w:val="20"/>
        </w:rPr>
        <w:t>.</w:t>
      </w:r>
      <w:r w:rsidR="003F4BE7">
        <w:rPr>
          <w:rFonts w:eastAsia="Calibri"/>
          <w:sz w:val="20"/>
          <w:szCs w:val="20"/>
        </w:rPr>
        <w:t xml:space="preserve"> (S</w:t>
      </w:r>
      <w:r w:rsidR="00161FC1">
        <w:rPr>
          <w:rFonts w:eastAsia="Calibri"/>
          <w:sz w:val="20"/>
          <w:szCs w:val="20"/>
        </w:rPr>
        <w:t>ee Stop Work below)</w:t>
      </w:r>
    </w:p>
    <w:p w14:paraId="597FA8D4" w14:textId="77777777" w:rsidR="009948C8" w:rsidRPr="00AB12D3" w:rsidRDefault="009948C8" w:rsidP="009948C8">
      <w:pPr>
        <w:jc w:val="both"/>
        <w:rPr>
          <w:rFonts w:eastAsia="Calibri"/>
          <w:sz w:val="20"/>
          <w:szCs w:val="20"/>
        </w:rPr>
      </w:pPr>
    </w:p>
    <w:p w14:paraId="117CB611" w14:textId="073449A9" w:rsidR="009948C8" w:rsidRPr="009948C8" w:rsidRDefault="004B2D93" w:rsidP="004B2D93">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Report </w:t>
      </w:r>
      <w:r w:rsidR="009948C8" w:rsidRPr="009948C8">
        <w:rPr>
          <w:rFonts w:eastAsia="Calibri" w:cs="Arial"/>
          <w:b/>
          <w:sz w:val="20"/>
          <w:szCs w:val="20"/>
        </w:rPr>
        <w:t>all</w:t>
      </w:r>
      <w:r w:rsidR="009948C8" w:rsidRPr="009948C8">
        <w:rPr>
          <w:rFonts w:eastAsia="Calibri" w:cs="Arial"/>
          <w:sz w:val="20"/>
          <w:szCs w:val="20"/>
        </w:rPr>
        <w:t xml:space="preserve"> accidents and “near miss” situations immediately to the immediate supervisor or the Safety </w:t>
      </w:r>
      <w:r w:rsidR="00F30A84" w:rsidRPr="009948C8">
        <w:rPr>
          <w:rFonts w:eastAsia="Calibri" w:cs="Arial"/>
          <w:sz w:val="20"/>
          <w:szCs w:val="20"/>
        </w:rPr>
        <w:t>Director and</w:t>
      </w:r>
      <w:r w:rsidR="009948C8" w:rsidRPr="009948C8">
        <w:rPr>
          <w:rFonts w:eastAsia="Calibri" w:cs="Arial"/>
          <w:sz w:val="20"/>
          <w:szCs w:val="20"/>
        </w:rPr>
        <w:t xml:space="preserve"> participate in and cooperate with any</w:t>
      </w:r>
      <w:r w:rsidR="00C943B0">
        <w:rPr>
          <w:rFonts w:eastAsia="Calibri" w:cs="Arial"/>
          <w:sz w:val="20"/>
          <w:szCs w:val="20"/>
        </w:rPr>
        <w:t xml:space="preserve"> safety incident investigations.</w:t>
      </w:r>
    </w:p>
    <w:p w14:paraId="786176F9"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4E1E35A1" w14:textId="77777777" w:rsidR="009948C8" w:rsidRP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Report all possible personal injuries </w:t>
      </w:r>
      <w:r w:rsidRPr="00C943B0">
        <w:rPr>
          <w:rFonts w:eastAsia="Calibri" w:cs="Arial"/>
          <w:b/>
          <w:sz w:val="20"/>
          <w:szCs w:val="20"/>
        </w:rPr>
        <w:t>immediately</w:t>
      </w:r>
      <w:r>
        <w:rPr>
          <w:rFonts w:eastAsia="Calibri" w:cs="Arial"/>
          <w:sz w:val="20"/>
          <w:szCs w:val="20"/>
        </w:rPr>
        <w:t xml:space="preserve"> </w:t>
      </w:r>
      <w:r w:rsidR="009948C8" w:rsidRPr="009948C8">
        <w:rPr>
          <w:rFonts w:eastAsia="Calibri" w:cs="Arial"/>
          <w:sz w:val="20"/>
          <w:szCs w:val="20"/>
        </w:rPr>
        <w:t>during the work</w:t>
      </w:r>
      <w:r>
        <w:rPr>
          <w:rFonts w:eastAsia="Calibri" w:cs="Arial"/>
          <w:sz w:val="20"/>
          <w:szCs w:val="20"/>
        </w:rPr>
        <w:t xml:space="preserve"> shift when the incident occurs.</w:t>
      </w:r>
    </w:p>
    <w:p w14:paraId="77FC2F09"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20A56C66" w14:textId="77777777" w:rsidR="009948C8" w:rsidRP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Attend all required safety training as mandated by this program and/or instructed</w:t>
      </w:r>
      <w:r>
        <w:rPr>
          <w:rFonts w:eastAsia="Calibri" w:cs="Arial"/>
          <w:sz w:val="20"/>
          <w:szCs w:val="20"/>
        </w:rPr>
        <w:t xml:space="preserve"> by the company Safety Director.</w:t>
      </w:r>
    </w:p>
    <w:p w14:paraId="053C4FE9"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75D262BA" w14:textId="58503DF9" w:rsidR="009948C8" w:rsidRP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Conduct only those tasks in which he/she has received training and fully </w:t>
      </w:r>
      <w:r w:rsidR="00F30A84" w:rsidRPr="009948C8">
        <w:rPr>
          <w:rFonts w:eastAsia="Calibri" w:cs="Arial"/>
          <w:sz w:val="20"/>
          <w:szCs w:val="20"/>
        </w:rPr>
        <w:t>understands</w:t>
      </w:r>
      <w:r w:rsidR="009948C8" w:rsidRPr="009948C8">
        <w:rPr>
          <w:rFonts w:eastAsia="Calibri" w:cs="Arial"/>
          <w:sz w:val="20"/>
          <w:szCs w:val="20"/>
        </w:rPr>
        <w:t xml:space="preserve"> the </w:t>
      </w:r>
      <w:r>
        <w:rPr>
          <w:rFonts w:eastAsia="Calibri" w:cs="Arial"/>
          <w:sz w:val="20"/>
          <w:szCs w:val="20"/>
        </w:rPr>
        <w:t>safety requirements of the task.</w:t>
      </w:r>
    </w:p>
    <w:p w14:paraId="2322658B"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799E5597" w14:textId="77777777" w:rsidR="009948C8" w:rsidRPr="009948C8" w:rsidRDefault="00C943B0" w:rsidP="00C943B0">
      <w:pPr>
        <w:numPr>
          <w:ilvl w:val="2"/>
          <w:numId w:val="0"/>
        </w:numPr>
        <w:tabs>
          <w:tab w:val="left" w:pos="1620"/>
        </w:tabs>
        <w:spacing w:before="240" w:after="160"/>
        <w:ind w:left="1627" w:hanging="900"/>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Use the required safety equipment and personal protective equipment provided when necessary. Keep a</w:t>
      </w:r>
      <w:r>
        <w:rPr>
          <w:rFonts w:eastAsia="Calibri" w:cs="Arial"/>
          <w:sz w:val="20"/>
          <w:szCs w:val="20"/>
        </w:rPr>
        <w:t>ll work areas clean and orderly.</w:t>
      </w:r>
    </w:p>
    <w:p w14:paraId="4A4688BA" w14:textId="77777777" w:rsidR="009948C8" w:rsidRPr="009948C8" w:rsidRDefault="009948C8" w:rsidP="00C943B0">
      <w:pPr>
        <w:tabs>
          <w:tab w:val="left" w:pos="1620"/>
        </w:tabs>
        <w:spacing w:before="240" w:after="160"/>
        <w:ind w:left="1627"/>
        <w:contextualSpacing/>
        <w:jc w:val="both"/>
        <w:outlineLvl w:val="2"/>
        <w:rPr>
          <w:rFonts w:eastAsia="Calibri" w:cs="Arial"/>
          <w:sz w:val="20"/>
          <w:szCs w:val="20"/>
        </w:rPr>
      </w:pPr>
    </w:p>
    <w:p w14:paraId="0EF81F9D" w14:textId="77777777" w:rsid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Learn to recognize unsafe conditions and procedures on the job site. If asked to do a task that he/she considers unsafe, one may question the supervisor without fear of reprimand; if still in dou</w:t>
      </w:r>
      <w:r>
        <w:rPr>
          <w:rFonts w:eastAsia="Calibri" w:cs="Arial"/>
          <w:sz w:val="20"/>
          <w:szCs w:val="20"/>
        </w:rPr>
        <w:t>bt, contact the Safety Director.</w:t>
      </w:r>
    </w:p>
    <w:p w14:paraId="5FE18DEB" w14:textId="77777777" w:rsidR="00C943B0"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p>
    <w:p w14:paraId="6B0E5FF0" w14:textId="77777777" w:rsidR="00C943B0" w:rsidRP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Pr>
          <w:rFonts w:eastAsia="Calibri" w:cs="Arial"/>
          <w:sz w:val="20"/>
          <w:szCs w:val="20"/>
        </w:rPr>
        <w:t>Participate in the creation of the Job Hazard Analysis and then follow the controls listed to mitigate the hazards.</w:t>
      </w:r>
    </w:p>
    <w:p w14:paraId="218365C9"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48E4A390" w14:textId="6FA156C0" w:rsidR="009948C8" w:rsidRP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Be familiar with the Emergency Action Plan for your job location and respond accordingly </w:t>
      </w:r>
      <w:r>
        <w:rPr>
          <w:rFonts w:eastAsia="Calibri" w:cs="Arial"/>
          <w:sz w:val="20"/>
          <w:szCs w:val="20"/>
        </w:rPr>
        <w:t xml:space="preserve">in </w:t>
      </w:r>
      <w:r w:rsidR="00F30A84">
        <w:rPr>
          <w:rFonts w:eastAsia="Calibri" w:cs="Arial"/>
          <w:sz w:val="20"/>
          <w:szCs w:val="20"/>
        </w:rPr>
        <w:t>case</w:t>
      </w:r>
      <w:r>
        <w:rPr>
          <w:rFonts w:eastAsia="Calibri" w:cs="Arial"/>
          <w:sz w:val="20"/>
          <w:szCs w:val="20"/>
        </w:rPr>
        <w:t xml:space="preserve"> of an emergency.</w:t>
      </w:r>
    </w:p>
    <w:p w14:paraId="0663B976" w14:textId="77777777" w:rsidR="009948C8" w:rsidRPr="009948C8" w:rsidRDefault="009948C8" w:rsidP="009948C8">
      <w:pPr>
        <w:tabs>
          <w:tab w:val="left" w:pos="1620"/>
        </w:tabs>
        <w:spacing w:before="240" w:after="160"/>
        <w:ind w:left="1620" w:right="390"/>
        <w:contextualSpacing/>
        <w:outlineLvl w:val="2"/>
        <w:rPr>
          <w:rFonts w:eastAsia="Calibri" w:cs="Arial"/>
          <w:sz w:val="20"/>
          <w:szCs w:val="20"/>
        </w:rPr>
      </w:pPr>
    </w:p>
    <w:p w14:paraId="3ACE97CB" w14:textId="63EB720B" w:rsidR="009948C8" w:rsidRPr="009948C8" w:rsidRDefault="00C943B0" w:rsidP="00C943B0">
      <w:pPr>
        <w:numPr>
          <w:ilvl w:val="2"/>
          <w:numId w:val="0"/>
        </w:numPr>
        <w:tabs>
          <w:tab w:val="left" w:pos="1620"/>
        </w:tabs>
        <w:spacing w:before="240" w:after="160"/>
        <w:ind w:left="1627" w:hanging="907"/>
        <w:contextualSpacing/>
        <w:jc w:val="both"/>
        <w:outlineLvl w:val="2"/>
        <w:rPr>
          <w:rFonts w:eastAsia="Calibri" w:cs="Arial"/>
          <w:sz w:val="20"/>
          <w:szCs w:val="20"/>
        </w:rPr>
      </w:pPr>
      <w:r>
        <w:rPr>
          <w:rFonts w:eastAsia="Calibri" w:cs="Arial"/>
          <w:sz w:val="20"/>
          <w:szCs w:val="20"/>
        </w:rPr>
        <w:tab/>
      </w:r>
      <w:r w:rsidR="0008700B">
        <w:rPr>
          <w:rFonts w:eastAsia="Calibri" w:cs="Arial"/>
          <w:sz w:val="20"/>
          <w:szCs w:val="20"/>
        </w:rPr>
        <w:t>•</w:t>
      </w:r>
      <w:r w:rsidR="009948C8" w:rsidRPr="009948C8">
        <w:rPr>
          <w:rFonts w:eastAsia="Calibri" w:cs="Arial"/>
          <w:sz w:val="20"/>
          <w:szCs w:val="20"/>
        </w:rPr>
        <w:t xml:space="preserve">Understand that violations of this policy </w:t>
      </w:r>
      <w:proofErr w:type="gramStart"/>
      <w:r w:rsidR="00F30A84" w:rsidRPr="009948C8">
        <w:rPr>
          <w:rFonts w:eastAsia="Calibri" w:cs="Arial"/>
          <w:sz w:val="20"/>
          <w:szCs w:val="20"/>
        </w:rPr>
        <w:t>will</w:t>
      </w:r>
      <w:r w:rsidR="009948C8" w:rsidRPr="009948C8">
        <w:rPr>
          <w:rFonts w:eastAsia="Calibri" w:cs="Arial"/>
          <w:sz w:val="20"/>
          <w:szCs w:val="20"/>
        </w:rPr>
        <w:t xml:space="preserve"> </w:t>
      </w:r>
      <w:r w:rsidR="00F30A84">
        <w:rPr>
          <w:rFonts w:eastAsia="Calibri" w:cs="Arial"/>
          <w:sz w:val="20"/>
          <w:szCs w:val="20"/>
        </w:rPr>
        <w:t>be</w:t>
      </w:r>
      <w:proofErr w:type="gramEnd"/>
      <w:r w:rsidR="00F30A84">
        <w:rPr>
          <w:rFonts w:eastAsia="Calibri" w:cs="Arial"/>
          <w:sz w:val="20"/>
          <w:szCs w:val="20"/>
        </w:rPr>
        <w:t xml:space="preserve"> </w:t>
      </w:r>
      <w:r w:rsidR="009948C8" w:rsidRPr="009948C8">
        <w:rPr>
          <w:rFonts w:eastAsia="Calibri" w:cs="Arial"/>
          <w:sz w:val="20"/>
          <w:szCs w:val="20"/>
        </w:rPr>
        <w:t>cause for immediate disciplinary action, up to and including termination.</w:t>
      </w:r>
    </w:p>
    <w:p w14:paraId="22A21BDE" w14:textId="77777777" w:rsidR="009948C8" w:rsidRPr="00AB12D3" w:rsidRDefault="009948C8" w:rsidP="009948C8">
      <w:pPr>
        <w:jc w:val="both"/>
        <w:rPr>
          <w:rFonts w:eastAsia="Calibri"/>
          <w:sz w:val="20"/>
          <w:szCs w:val="20"/>
        </w:rPr>
      </w:pPr>
    </w:p>
    <w:p w14:paraId="4013D450" w14:textId="77777777" w:rsidR="009948C8" w:rsidRPr="00AB12D3" w:rsidRDefault="009948C8" w:rsidP="009948C8">
      <w:pPr>
        <w:jc w:val="both"/>
        <w:rPr>
          <w:rFonts w:eastAsia="Calibri"/>
          <w:sz w:val="20"/>
          <w:szCs w:val="20"/>
        </w:rPr>
      </w:pPr>
    </w:p>
    <w:p w14:paraId="53C4D189" w14:textId="77777777" w:rsidR="00C943B0" w:rsidRDefault="00C943B0" w:rsidP="009948C8">
      <w:pPr>
        <w:tabs>
          <w:tab w:val="left" w:pos="720"/>
        </w:tabs>
        <w:spacing w:before="240" w:after="160"/>
        <w:ind w:left="360" w:right="390" w:hanging="360"/>
        <w:contextualSpacing/>
        <w:outlineLvl w:val="0"/>
        <w:rPr>
          <w:rFonts w:eastAsia="Calibri" w:cs="Arial"/>
          <w:b/>
          <w:sz w:val="20"/>
          <w:szCs w:val="20"/>
        </w:rPr>
      </w:pPr>
    </w:p>
    <w:p w14:paraId="40A751C1" w14:textId="77777777" w:rsidR="00C943B0" w:rsidRDefault="00C943B0" w:rsidP="009948C8">
      <w:pPr>
        <w:tabs>
          <w:tab w:val="left" w:pos="720"/>
        </w:tabs>
        <w:spacing w:before="240" w:after="160"/>
        <w:ind w:left="360" w:right="390" w:hanging="360"/>
        <w:contextualSpacing/>
        <w:outlineLvl w:val="0"/>
        <w:rPr>
          <w:rFonts w:eastAsia="Calibri" w:cs="Arial"/>
          <w:b/>
          <w:sz w:val="20"/>
          <w:szCs w:val="20"/>
        </w:rPr>
      </w:pPr>
    </w:p>
    <w:p w14:paraId="1172756E" w14:textId="77777777" w:rsidR="006B0669" w:rsidRDefault="006B0669" w:rsidP="00E26762">
      <w:pPr>
        <w:tabs>
          <w:tab w:val="left" w:pos="720"/>
        </w:tabs>
        <w:spacing w:before="240" w:after="160"/>
        <w:ind w:left="360" w:right="390" w:hanging="360"/>
        <w:contextualSpacing/>
        <w:jc w:val="center"/>
        <w:outlineLvl w:val="0"/>
        <w:rPr>
          <w:rFonts w:eastAsia="Calibri" w:cs="Arial"/>
          <w:b/>
          <w:szCs w:val="22"/>
          <w:u w:val="single"/>
        </w:rPr>
      </w:pPr>
    </w:p>
    <w:p w14:paraId="6F0FAF89" w14:textId="77777777" w:rsidR="009948C8" w:rsidRDefault="009948C8" w:rsidP="00E26762">
      <w:pPr>
        <w:tabs>
          <w:tab w:val="left" w:pos="720"/>
        </w:tabs>
        <w:spacing w:before="240" w:after="160"/>
        <w:ind w:left="360" w:right="390" w:hanging="360"/>
        <w:contextualSpacing/>
        <w:jc w:val="center"/>
        <w:outlineLvl w:val="0"/>
        <w:rPr>
          <w:rFonts w:eastAsia="Calibri" w:cs="Arial"/>
          <w:b/>
          <w:szCs w:val="22"/>
          <w:u w:val="single"/>
        </w:rPr>
      </w:pPr>
      <w:r w:rsidRPr="009948C8">
        <w:rPr>
          <w:rFonts w:eastAsia="Calibri" w:cs="Arial"/>
          <w:b/>
          <w:szCs w:val="22"/>
          <w:u w:val="single"/>
        </w:rPr>
        <w:lastRenderedPageBreak/>
        <w:t>Communication</w:t>
      </w:r>
    </w:p>
    <w:p w14:paraId="47CE0BE9" w14:textId="77777777" w:rsidR="00E26762" w:rsidRPr="009948C8" w:rsidRDefault="00E26762" w:rsidP="00E26762">
      <w:pPr>
        <w:tabs>
          <w:tab w:val="left" w:pos="720"/>
        </w:tabs>
        <w:spacing w:before="240" w:after="160"/>
        <w:ind w:left="360" w:right="390" w:hanging="360"/>
        <w:contextualSpacing/>
        <w:jc w:val="center"/>
        <w:outlineLvl w:val="0"/>
        <w:rPr>
          <w:rFonts w:eastAsia="Calibri" w:cs="Arial"/>
          <w:b/>
          <w:szCs w:val="22"/>
          <w:u w:val="single"/>
        </w:rPr>
      </w:pPr>
    </w:p>
    <w:p w14:paraId="46ABCE46" w14:textId="6CABEC73" w:rsidR="009948C8" w:rsidRPr="009948C8" w:rsidRDefault="009948C8" w:rsidP="00E26762">
      <w:pPr>
        <w:spacing w:after="160" w:line="259" w:lineRule="auto"/>
        <w:jc w:val="both"/>
        <w:rPr>
          <w:rFonts w:eastAsia="Calibri"/>
          <w:sz w:val="20"/>
          <w:szCs w:val="20"/>
        </w:rPr>
      </w:pPr>
      <w:r w:rsidRPr="009948C8">
        <w:rPr>
          <w:rFonts w:eastAsia="Calibri"/>
          <w:sz w:val="20"/>
          <w:szCs w:val="20"/>
        </w:rPr>
        <w:t xml:space="preserve">Without a good system for communicating health and safety information, plans for our injury and illness prevention system would fail. Good communication allows us to stay in touch with the </w:t>
      </w:r>
      <w:r w:rsidR="00F30A84" w:rsidRPr="009948C8">
        <w:rPr>
          <w:rFonts w:eastAsia="Calibri"/>
          <w:sz w:val="20"/>
          <w:szCs w:val="20"/>
        </w:rPr>
        <w:t>workforce</w:t>
      </w:r>
      <w:r w:rsidRPr="009948C8">
        <w:rPr>
          <w:rFonts w:eastAsia="Calibri"/>
          <w:sz w:val="20"/>
          <w:szCs w:val="20"/>
        </w:rPr>
        <w:t xml:space="preserve">, so that we are constantly aware of health and safety needs throughout our operations. If we are communicating properly, our goals and rules are clearly </w:t>
      </w:r>
      <w:r w:rsidR="00F30A84" w:rsidRPr="009948C8">
        <w:rPr>
          <w:rFonts w:eastAsia="Calibri"/>
          <w:sz w:val="20"/>
          <w:szCs w:val="20"/>
        </w:rPr>
        <w:t>understood,</w:t>
      </w:r>
      <w:r w:rsidRPr="009948C8">
        <w:rPr>
          <w:rFonts w:eastAsia="Calibri"/>
          <w:sz w:val="20"/>
          <w:szCs w:val="20"/>
        </w:rPr>
        <w:t xml:space="preserve"> and potential hazards are eliminated before they become harmful. With that in mind, we have developed a variety of ways to communicate our safety and health program:</w:t>
      </w:r>
    </w:p>
    <w:p w14:paraId="48152B18" w14:textId="77777777" w:rsid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Open Door Policy:  </w:t>
      </w:r>
    </w:p>
    <w:p w14:paraId="6F23257C" w14:textId="77777777" w:rsidR="00E26762" w:rsidRPr="009948C8" w:rsidRDefault="00E26762"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32620A39" w14:textId="461CAA73" w:rsidR="009948C8" w:rsidRPr="009948C8" w:rsidRDefault="00E26762" w:rsidP="00E26762">
      <w:pPr>
        <w:spacing w:after="160" w:line="259" w:lineRule="auto"/>
        <w:ind w:left="720"/>
        <w:jc w:val="both"/>
        <w:rPr>
          <w:rFonts w:eastAsia="Calibri"/>
          <w:sz w:val="20"/>
          <w:szCs w:val="20"/>
        </w:rPr>
      </w:pPr>
      <w:r>
        <w:rPr>
          <w:rFonts w:eastAsia="Calibri"/>
          <w:sz w:val="20"/>
          <w:szCs w:val="20"/>
        </w:rPr>
        <w:t>Piedmont Service Group</w:t>
      </w:r>
      <w:r w:rsidR="009948C8" w:rsidRPr="009948C8">
        <w:rPr>
          <w:rFonts w:eastAsia="Calibri"/>
          <w:sz w:val="20"/>
          <w:szCs w:val="20"/>
        </w:rPr>
        <w:t xml:space="preserve"> maintains an </w:t>
      </w:r>
      <w:r w:rsidR="00F30A84" w:rsidRPr="009948C8">
        <w:rPr>
          <w:rFonts w:eastAsia="Calibri"/>
          <w:sz w:val="20"/>
          <w:szCs w:val="20"/>
        </w:rPr>
        <w:t>open-door</w:t>
      </w:r>
      <w:r w:rsidR="009948C8" w:rsidRPr="009948C8">
        <w:rPr>
          <w:rFonts w:eastAsia="Calibri"/>
          <w:sz w:val="20"/>
          <w:szCs w:val="20"/>
        </w:rPr>
        <w:t xml:space="preserve"> policy at all levels of the organization so that ideas and concerns flow freely from leadership to employees and </w:t>
      </w:r>
      <w:r w:rsidR="00F30A84" w:rsidRPr="009948C8">
        <w:rPr>
          <w:rFonts w:eastAsia="Calibri"/>
          <w:sz w:val="20"/>
          <w:szCs w:val="20"/>
        </w:rPr>
        <w:t>vice versa</w:t>
      </w:r>
      <w:r w:rsidR="009948C8" w:rsidRPr="009948C8">
        <w:rPr>
          <w:rFonts w:eastAsia="Calibri"/>
          <w:sz w:val="20"/>
          <w:szCs w:val="20"/>
        </w:rPr>
        <w:t xml:space="preserve">. It is important for all employees to feel free to bring their safety concerns or suggested safety improvements to any level of management.  If any individual feels this method is not receiving the necessary attention, they should speak directly to the Safety Director. Communications regarding safety related issues can always be made without fear of discrimination or retribution. </w:t>
      </w:r>
    </w:p>
    <w:p w14:paraId="762EF011" w14:textId="77777777" w:rsidR="009948C8" w:rsidRDefault="009948C8" w:rsidP="009948C8">
      <w:pPr>
        <w:numPr>
          <w:ilvl w:val="1"/>
          <w:numId w:val="0"/>
        </w:numPr>
        <w:tabs>
          <w:tab w:val="left" w:pos="1620"/>
        </w:tabs>
        <w:spacing w:before="240" w:after="160"/>
        <w:ind w:left="1620" w:hanging="900"/>
        <w:contextualSpacing/>
        <w:outlineLvl w:val="1"/>
        <w:rPr>
          <w:rFonts w:eastAsia="Calibri" w:cs="Arial"/>
          <w:b/>
          <w:sz w:val="20"/>
          <w:szCs w:val="20"/>
        </w:rPr>
      </w:pPr>
      <w:r w:rsidRPr="009948C8">
        <w:rPr>
          <w:rFonts w:eastAsia="Calibri" w:cs="Arial"/>
          <w:b/>
          <w:sz w:val="20"/>
          <w:szCs w:val="20"/>
        </w:rPr>
        <w:t xml:space="preserve">Policy Changes:  </w:t>
      </w:r>
    </w:p>
    <w:p w14:paraId="01BCA155" w14:textId="77777777" w:rsidR="00E26762" w:rsidRPr="009948C8" w:rsidRDefault="00E26762"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3C85F5BF" w14:textId="38AD545B" w:rsidR="00020E62" w:rsidRDefault="009948C8" w:rsidP="00020E62">
      <w:pPr>
        <w:spacing w:after="160" w:line="259" w:lineRule="auto"/>
        <w:ind w:left="720"/>
        <w:jc w:val="both"/>
        <w:rPr>
          <w:rFonts w:eastAsia="Calibri"/>
          <w:sz w:val="20"/>
          <w:szCs w:val="20"/>
        </w:rPr>
      </w:pPr>
      <w:r w:rsidRPr="009948C8">
        <w:rPr>
          <w:rFonts w:eastAsia="Calibri"/>
          <w:sz w:val="20"/>
          <w:szCs w:val="20"/>
        </w:rPr>
        <w:t xml:space="preserve">Any changes to company safety policies will be communicated to all affected </w:t>
      </w:r>
      <w:r w:rsidR="00F30A84" w:rsidRPr="009948C8">
        <w:rPr>
          <w:rFonts w:eastAsia="Calibri"/>
          <w:sz w:val="20"/>
          <w:szCs w:val="20"/>
        </w:rPr>
        <w:t>employees</w:t>
      </w:r>
      <w:r w:rsidRPr="009948C8">
        <w:rPr>
          <w:rFonts w:eastAsia="Calibri"/>
          <w:sz w:val="20"/>
          <w:szCs w:val="20"/>
        </w:rPr>
        <w:t xml:space="preserve"> via e-mail, memo, or other written communication. In the case of significant changes, training will be provided in a timely manner though conference calls or on-site meetings.  Questions pertaining to these changes should be directed to the Safety Director.</w:t>
      </w:r>
    </w:p>
    <w:p w14:paraId="7A317F3F" w14:textId="77777777" w:rsidR="00020E62" w:rsidRDefault="00020E62" w:rsidP="00020E62">
      <w:pPr>
        <w:spacing w:after="160" w:line="259" w:lineRule="auto"/>
        <w:jc w:val="center"/>
        <w:rPr>
          <w:rFonts w:eastAsia="Calibri"/>
          <w:sz w:val="20"/>
          <w:szCs w:val="20"/>
        </w:rPr>
      </w:pPr>
    </w:p>
    <w:p w14:paraId="57EB8314" w14:textId="77777777" w:rsidR="009948C8" w:rsidRPr="00020E62" w:rsidRDefault="009948C8" w:rsidP="00020E62">
      <w:pPr>
        <w:spacing w:after="160" w:line="259" w:lineRule="auto"/>
        <w:jc w:val="center"/>
        <w:rPr>
          <w:rFonts w:eastAsia="Calibri"/>
          <w:sz w:val="20"/>
          <w:szCs w:val="20"/>
        </w:rPr>
      </w:pPr>
      <w:r w:rsidRPr="009948C8">
        <w:rPr>
          <w:rFonts w:eastAsia="Calibri" w:cs="Arial"/>
          <w:b/>
          <w:szCs w:val="22"/>
          <w:u w:val="single"/>
        </w:rPr>
        <w:t>Training</w:t>
      </w:r>
    </w:p>
    <w:p w14:paraId="01108563" w14:textId="77777777" w:rsidR="00E26762" w:rsidRPr="009948C8" w:rsidRDefault="00E26762" w:rsidP="00E26762">
      <w:pPr>
        <w:tabs>
          <w:tab w:val="left" w:pos="720"/>
        </w:tabs>
        <w:spacing w:before="240" w:after="160"/>
        <w:ind w:left="360" w:hanging="360"/>
        <w:contextualSpacing/>
        <w:jc w:val="center"/>
        <w:outlineLvl w:val="0"/>
        <w:rPr>
          <w:rFonts w:eastAsia="Calibri" w:cs="Arial"/>
          <w:b/>
          <w:szCs w:val="22"/>
          <w:u w:val="single"/>
        </w:rPr>
      </w:pPr>
    </w:p>
    <w:p w14:paraId="71D9E8C0" w14:textId="77777777" w:rsidR="009948C8" w:rsidRPr="009948C8" w:rsidRDefault="009948C8" w:rsidP="00E26762">
      <w:pPr>
        <w:spacing w:after="160" w:line="259" w:lineRule="auto"/>
        <w:jc w:val="both"/>
        <w:rPr>
          <w:rFonts w:eastAsia="Calibri"/>
          <w:sz w:val="20"/>
          <w:szCs w:val="20"/>
        </w:rPr>
      </w:pPr>
      <w:r w:rsidRPr="009948C8">
        <w:rPr>
          <w:rFonts w:eastAsia="Calibri"/>
          <w:sz w:val="20"/>
          <w:szCs w:val="20"/>
        </w:rPr>
        <w:t xml:space="preserve">The key to this safety program and accident prevention is the training of each employee. This policy sets forth the minimum training requirements required of employees to enable them to make sound decisions as they pertain to their work scope and environment.  </w:t>
      </w:r>
    </w:p>
    <w:p w14:paraId="5447CC28" w14:textId="77777777" w:rsidR="00CA2ABB" w:rsidRDefault="00E26762" w:rsidP="00CA2ABB">
      <w:pPr>
        <w:spacing w:after="160" w:line="259" w:lineRule="auto"/>
        <w:jc w:val="both"/>
        <w:rPr>
          <w:rFonts w:eastAsia="Calibri"/>
          <w:sz w:val="20"/>
          <w:szCs w:val="20"/>
        </w:rPr>
      </w:pPr>
      <w:r>
        <w:rPr>
          <w:rFonts w:eastAsia="Calibri"/>
          <w:sz w:val="20"/>
          <w:szCs w:val="20"/>
        </w:rPr>
        <w:t>Piedmont Service Group</w:t>
      </w:r>
      <w:r w:rsidR="009948C8" w:rsidRPr="009948C8">
        <w:rPr>
          <w:rFonts w:eastAsia="Calibri"/>
          <w:sz w:val="20"/>
          <w:szCs w:val="20"/>
        </w:rPr>
        <w:t xml:space="preserve"> Safety Director is responsible for overseeing all facets of this program and has full authority to make decisions necess</w:t>
      </w:r>
      <w:r>
        <w:rPr>
          <w:rFonts w:eastAsia="Calibri"/>
          <w:sz w:val="20"/>
          <w:szCs w:val="20"/>
        </w:rPr>
        <w:t xml:space="preserve">ary to ensure </w:t>
      </w:r>
      <w:proofErr w:type="gramStart"/>
      <w:r>
        <w:rPr>
          <w:rFonts w:eastAsia="Calibri"/>
          <w:sz w:val="20"/>
          <w:szCs w:val="20"/>
        </w:rPr>
        <w:t>it</w:t>
      </w:r>
      <w:proofErr w:type="gramEnd"/>
      <w:r>
        <w:rPr>
          <w:rFonts w:eastAsia="Calibri"/>
          <w:sz w:val="20"/>
          <w:szCs w:val="20"/>
        </w:rPr>
        <w:t xml:space="preserve"> success. He</w:t>
      </w:r>
      <w:r w:rsidR="009948C8" w:rsidRPr="009948C8">
        <w:rPr>
          <w:rFonts w:eastAsia="Calibri"/>
          <w:sz w:val="20"/>
          <w:szCs w:val="20"/>
        </w:rPr>
        <w:t xml:space="preserve"> will review the program annually for effectiveness and will provide the President with alternative measures in areas of deficit.  </w:t>
      </w:r>
    </w:p>
    <w:p w14:paraId="19FC28EE" w14:textId="6CFB4200" w:rsidR="00CA2ABB" w:rsidRPr="009948C8" w:rsidRDefault="00CA2ABB" w:rsidP="00CA2ABB">
      <w:pPr>
        <w:spacing w:after="160" w:line="259" w:lineRule="auto"/>
        <w:jc w:val="both"/>
        <w:rPr>
          <w:rFonts w:eastAsia="Calibri"/>
          <w:sz w:val="20"/>
          <w:szCs w:val="20"/>
        </w:rPr>
      </w:pPr>
      <w:r>
        <w:rPr>
          <w:rFonts w:eastAsia="Calibri"/>
          <w:sz w:val="20"/>
          <w:szCs w:val="20"/>
        </w:rPr>
        <w:t xml:space="preserve">All new hires will be mentored for at least 30 days or until they are qualified to work on their own. </w:t>
      </w:r>
    </w:p>
    <w:p w14:paraId="05FE8955" w14:textId="77777777" w:rsidR="00020E62" w:rsidRDefault="00020E62" w:rsidP="00CA2ABB">
      <w:pPr>
        <w:numPr>
          <w:ilvl w:val="1"/>
          <w:numId w:val="0"/>
        </w:numPr>
        <w:tabs>
          <w:tab w:val="left" w:pos="1620"/>
        </w:tabs>
        <w:spacing w:before="240" w:after="160"/>
        <w:ind w:left="900" w:hanging="900"/>
        <w:contextualSpacing/>
        <w:outlineLvl w:val="1"/>
        <w:rPr>
          <w:rFonts w:eastAsia="Calibri" w:cs="Arial"/>
          <w:b/>
          <w:szCs w:val="22"/>
          <w:u w:val="single"/>
        </w:rPr>
      </w:pPr>
    </w:p>
    <w:p w14:paraId="10E72A7E" w14:textId="77777777" w:rsidR="00020E62" w:rsidRDefault="00020E62"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564A0139" w14:textId="77777777" w:rsidR="00020E62" w:rsidRDefault="00020E62"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1B2CDB15" w14:textId="77777777" w:rsidR="00F30A84" w:rsidRDefault="00F30A84"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24AD3170" w14:textId="77777777" w:rsidR="00F30A84" w:rsidRDefault="00F30A84"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0F4AEB8F" w14:textId="77777777" w:rsidR="00F30A84" w:rsidRDefault="00F30A84"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300DAC80" w14:textId="77777777" w:rsidR="00F30A84" w:rsidRDefault="00F30A84"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672F124D" w14:textId="77777777" w:rsidR="00CA2ABB" w:rsidRDefault="00CA2ABB"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41C1DC15" w14:textId="2F6F9836" w:rsidR="009948C8" w:rsidRPr="004142BC" w:rsidRDefault="009948C8"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4142BC">
        <w:rPr>
          <w:rFonts w:eastAsia="Calibri" w:cs="Arial"/>
          <w:b/>
          <w:szCs w:val="22"/>
          <w:u w:val="single"/>
        </w:rPr>
        <w:lastRenderedPageBreak/>
        <w:t>New Employee Safety Orientation:</w:t>
      </w:r>
    </w:p>
    <w:p w14:paraId="4524E493" w14:textId="77777777" w:rsidR="00E26762" w:rsidRPr="009948C8" w:rsidRDefault="00E26762"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3361B82A" w14:textId="77777777" w:rsidR="009948C8" w:rsidRPr="009948C8" w:rsidRDefault="009948C8" w:rsidP="00E26762">
      <w:pPr>
        <w:spacing w:after="160" w:line="259" w:lineRule="auto"/>
        <w:ind w:left="720"/>
        <w:jc w:val="both"/>
        <w:rPr>
          <w:rFonts w:eastAsia="Calibri"/>
          <w:sz w:val="20"/>
          <w:szCs w:val="20"/>
        </w:rPr>
      </w:pPr>
      <w:r w:rsidRPr="009948C8">
        <w:rPr>
          <w:rFonts w:eastAsia="Calibri"/>
          <w:sz w:val="20"/>
          <w:szCs w:val="20"/>
        </w:rPr>
        <w:t xml:space="preserve">A New Employee Safety Orientation is a part of the overall orientation program that all new hires must participate in. This orientation is conducted by the Safety Director, </w:t>
      </w:r>
      <w:r w:rsidR="00E26762">
        <w:rPr>
          <w:rFonts w:eastAsia="Calibri"/>
          <w:sz w:val="20"/>
          <w:szCs w:val="20"/>
        </w:rPr>
        <w:t>or a person appointed by him</w:t>
      </w:r>
      <w:r w:rsidRPr="009948C8">
        <w:rPr>
          <w:rFonts w:eastAsia="Calibri"/>
          <w:sz w:val="20"/>
          <w:szCs w:val="20"/>
        </w:rPr>
        <w:t>, and shall include the following topics:</w:t>
      </w:r>
    </w:p>
    <w:p w14:paraId="653B13EF" w14:textId="77777777" w:rsidR="00CA2ABB" w:rsidRDefault="009948C8" w:rsidP="009948C8">
      <w:pPr>
        <w:spacing w:after="160" w:line="259" w:lineRule="auto"/>
        <w:ind w:right="390" w:firstLine="720"/>
        <w:rPr>
          <w:rFonts w:eastAsia="Calibri"/>
          <w:sz w:val="20"/>
          <w:szCs w:val="20"/>
        </w:rPr>
      </w:pPr>
      <w:r w:rsidRPr="009948C8">
        <w:rPr>
          <w:rFonts w:eastAsia="Calibri"/>
          <w:sz w:val="20"/>
          <w:szCs w:val="20"/>
        </w:rPr>
        <w:t>Company’s Safety Policy Statement</w:t>
      </w:r>
      <w:r w:rsidRPr="009948C8">
        <w:rPr>
          <w:rFonts w:eastAsia="Calibri"/>
          <w:sz w:val="20"/>
          <w:szCs w:val="20"/>
        </w:rPr>
        <w:tab/>
      </w:r>
      <w:r w:rsidRPr="009948C8">
        <w:rPr>
          <w:rFonts w:eastAsia="Calibri"/>
          <w:sz w:val="20"/>
          <w:szCs w:val="20"/>
        </w:rPr>
        <w:tab/>
        <w:t xml:space="preserve">Safety Policy Goals and Objectives </w:t>
      </w:r>
    </w:p>
    <w:p w14:paraId="0C56C24B" w14:textId="0ED6E5D0"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 xml:space="preserve">Safety Responsibilities </w:t>
      </w:r>
      <w:r w:rsidRPr="009948C8">
        <w:rPr>
          <w:rFonts w:eastAsia="Calibri"/>
          <w:sz w:val="20"/>
          <w:szCs w:val="20"/>
        </w:rPr>
        <w:tab/>
      </w:r>
      <w:r w:rsidRPr="009948C8">
        <w:rPr>
          <w:rFonts w:eastAsia="Calibri"/>
          <w:sz w:val="20"/>
          <w:szCs w:val="20"/>
        </w:rPr>
        <w:tab/>
      </w:r>
      <w:r w:rsidRPr="009948C8">
        <w:rPr>
          <w:rFonts w:eastAsia="Calibri"/>
          <w:sz w:val="20"/>
          <w:szCs w:val="20"/>
        </w:rPr>
        <w:tab/>
      </w:r>
      <w:r w:rsidRPr="009948C8">
        <w:rPr>
          <w:rFonts w:eastAsia="Calibri"/>
          <w:sz w:val="20"/>
          <w:szCs w:val="20"/>
        </w:rPr>
        <w:tab/>
        <w:t>Accident Reporting Procedures</w:t>
      </w:r>
    </w:p>
    <w:p w14:paraId="77686DB7" w14:textId="77777777"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Substance Abuse Program</w:t>
      </w:r>
      <w:r w:rsidRPr="009948C8">
        <w:rPr>
          <w:rFonts w:eastAsia="Calibri"/>
          <w:sz w:val="20"/>
          <w:szCs w:val="20"/>
        </w:rPr>
        <w:tab/>
      </w:r>
      <w:r w:rsidRPr="009948C8">
        <w:rPr>
          <w:rFonts w:eastAsia="Calibri"/>
          <w:sz w:val="20"/>
          <w:szCs w:val="20"/>
        </w:rPr>
        <w:tab/>
      </w:r>
      <w:r w:rsidRPr="009948C8">
        <w:rPr>
          <w:rFonts w:eastAsia="Calibri"/>
          <w:sz w:val="20"/>
          <w:szCs w:val="20"/>
        </w:rPr>
        <w:tab/>
        <w:t>Disciplinary Policy</w:t>
      </w:r>
    </w:p>
    <w:p w14:paraId="7C4607B4" w14:textId="77777777"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General Safety Rules</w:t>
      </w:r>
      <w:r w:rsidRPr="009948C8">
        <w:rPr>
          <w:rFonts w:eastAsia="Calibri"/>
          <w:sz w:val="20"/>
          <w:szCs w:val="20"/>
        </w:rPr>
        <w:tab/>
      </w:r>
      <w:r w:rsidRPr="009948C8">
        <w:rPr>
          <w:rFonts w:eastAsia="Calibri"/>
          <w:sz w:val="20"/>
          <w:szCs w:val="20"/>
        </w:rPr>
        <w:tab/>
      </w:r>
      <w:r w:rsidRPr="009948C8">
        <w:rPr>
          <w:rFonts w:eastAsia="Calibri"/>
          <w:sz w:val="20"/>
          <w:szCs w:val="20"/>
        </w:rPr>
        <w:tab/>
      </w:r>
      <w:r w:rsidRPr="009948C8">
        <w:rPr>
          <w:rFonts w:eastAsia="Calibri"/>
          <w:sz w:val="20"/>
          <w:szCs w:val="20"/>
        </w:rPr>
        <w:tab/>
        <w:t>Blood-borne Pathogens</w:t>
      </w:r>
      <w:r w:rsidRPr="009948C8">
        <w:rPr>
          <w:rFonts w:eastAsia="Calibri"/>
          <w:sz w:val="20"/>
          <w:szCs w:val="20"/>
        </w:rPr>
        <w:tab/>
      </w:r>
      <w:r w:rsidRPr="009948C8">
        <w:rPr>
          <w:rFonts w:eastAsia="Calibri"/>
          <w:sz w:val="20"/>
          <w:szCs w:val="20"/>
        </w:rPr>
        <w:tab/>
      </w:r>
      <w:r w:rsidRPr="009948C8">
        <w:rPr>
          <w:rFonts w:eastAsia="Calibri"/>
          <w:sz w:val="20"/>
          <w:szCs w:val="20"/>
        </w:rPr>
        <w:tab/>
      </w:r>
    </w:p>
    <w:p w14:paraId="25A278E8" w14:textId="77777777"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Hazard Communication</w:t>
      </w:r>
      <w:r w:rsidRPr="009948C8">
        <w:rPr>
          <w:rFonts w:eastAsia="Calibri"/>
          <w:sz w:val="20"/>
          <w:szCs w:val="20"/>
        </w:rPr>
        <w:tab/>
      </w:r>
      <w:r w:rsidRPr="009948C8">
        <w:rPr>
          <w:rFonts w:eastAsia="Calibri"/>
          <w:sz w:val="20"/>
          <w:szCs w:val="20"/>
        </w:rPr>
        <w:tab/>
      </w:r>
      <w:r w:rsidRPr="009948C8">
        <w:rPr>
          <w:rFonts w:eastAsia="Calibri"/>
          <w:sz w:val="20"/>
          <w:szCs w:val="20"/>
        </w:rPr>
        <w:tab/>
      </w:r>
      <w:r w:rsidRPr="009948C8">
        <w:rPr>
          <w:rFonts w:eastAsia="Calibri"/>
          <w:sz w:val="20"/>
          <w:szCs w:val="20"/>
        </w:rPr>
        <w:tab/>
        <w:t>Fall Protection</w:t>
      </w:r>
      <w:r w:rsidRPr="009948C8">
        <w:rPr>
          <w:rFonts w:eastAsia="Calibri"/>
          <w:sz w:val="20"/>
          <w:szCs w:val="20"/>
        </w:rPr>
        <w:tab/>
      </w:r>
      <w:r w:rsidRPr="009948C8">
        <w:rPr>
          <w:rFonts w:eastAsia="Calibri"/>
          <w:sz w:val="20"/>
          <w:szCs w:val="20"/>
        </w:rPr>
        <w:tab/>
      </w:r>
      <w:r w:rsidRPr="009948C8">
        <w:rPr>
          <w:rFonts w:eastAsia="Calibri"/>
          <w:sz w:val="20"/>
          <w:szCs w:val="20"/>
        </w:rPr>
        <w:tab/>
      </w:r>
      <w:r w:rsidRPr="009948C8">
        <w:rPr>
          <w:rFonts w:eastAsia="Calibri"/>
          <w:sz w:val="20"/>
          <w:szCs w:val="20"/>
        </w:rPr>
        <w:tab/>
      </w:r>
    </w:p>
    <w:p w14:paraId="65052123" w14:textId="67141C20" w:rsidR="009948C8" w:rsidRPr="009948C8" w:rsidRDefault="009948C8" w:rsidP="00E26762">
      <w:pPr>
        <w:spacing w:after="160" w:line="259" w:lineRule="auto"/>
        <w:ind w:left="720"/>
        <w:jc w:val="both"/>
        <w:rPr>
          <w:rFonts w:eastAsia="Calibri"/>
          <w:sz w:val="20"/>
          <w:szCs w:val="20"/>
        </w:rPr>
      </w:pPr>
      <w:r w:rsidRPr="009948C8">
        <w:rPr>
          <w:rFonts w:eastAsia="Calibri"/>
          <w:sz w:val="20"/>
          <w:szCs w:val="20"/>
        </w:rPr>
        <w:t xml:space="preserve">Upon completion of this training, the </w:t>
      </w:r>
      <w:r w:rsidRPr="009948C8">
        <w:rPr>
          <w:rFonts w:eastAsia="Calibri"/>
          <w:i/>
          <w:sz w:val="20"/>
          <w:szCs w:val="20"/>
        </w:rPr>
        <w:t>Employee Safety Orientation Form</w:t>
      </w:r>
      <w:r w:rsidRPr="009948C8">
        <w:rPr>
          <w:rFonts w:eastAsia="Calibri"/>
          <w:sz w:val="20"/>
          <w:szCs w:val="20"/>
        </w:rPr>
        <w:t xml:space="preserve"> concerning the policies and programs must be completed and retained on file at the main office.</w:t>
      </w:r>
      <w:r w:rsidR="00CA2ABB">
        <w:rPr>
          <w:rFonts w:eastAsia="Calibri"/>
          <w:sz w:val="20"/>
          <w:szCs w:val="20"/>
        </w:rPr>
        <w:t xml:space="preserve"> </w:t>
      </w:r>
    </w:p>
    <w:p w14:paraId="10D53926" w14:textId="77777777" w:rsidR="009948C8" w:rsidRPr="004142BC" w:rsidRDefault="009948C8" w:rsidP="004142BC">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4142BC">
        <w:rPr>
          <w:rFonts w:eastAsia="Calibri" w:cs="Arial"/>
          <w:b/>
          <w:szCs w:val="22"/>
          <w:u w:val="single"/>
        </w:rPr>
        <w:t>Project Safety Orientation:</w:t>
      </w:r>
    </w:p>
    <w:p w14:paraId="5EFE1CD4" w14:textId="77777777" w:rsidR="00E26762" w:rsidRPr="009948C8" w:rsidRDefault="00E26762"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55A4C96E" w14:textId="77777777" w:rsidR="009948C8" w:rsidRPr="009948C8" w:rsidRDefault="009948C8" w:rsidP="00E26762">
      <w:pPr>
        <w:spacing w:after="160" w:line="259" w:lineRule="auto"/>
        <w:ind w:left="720"/>
        <w:jc w:val="both"/>
        <w:rPr>
          <w:rFonts w:eastAsia="Calibri"/>
          <w:sz w:val="20"/>
          <w:szCs w:val="20"/>
        </w:rPr>
      </w:pPr>
      <w:r w:rsidRPr="009948C8">
        <w:rPr>
          <w:rFonts w:eastAsia="Calibri"/>
          <w:sz w:val="20"/>
          <w:szCs w:val="20"/>
        </w:rPr>
        <w:t xml:space="preserve">In addition to the general orientation, all employees assigned to a job site, subcontractors, and visitors will receive a site-specific Project Safety Orientation.  This orientation will be conducted by the </w:t>
      </w:r>
      <w:r w:rsidR="00455F38" w:rsidRPr="00FC4CCE">
        <w:rPr>
          <w:rFonts w:eastAsia="Calibri"/>
          <w:sz w:val="20"/>
          <w:szCs w:val="20"/>
        </w:rPr>
        <w:t>Foreman</w:t>
      </w:r>
      <w:r w:rsidRPr="00FC4CCE">
        <w:rPr>
          <w:rFonts w:eastAsia="Calibri"/>
          <w:sz w:val="20"/>
          <w:szCs w:val="20"/>
        </w:rPr>
        <w:t xml:space="preserve"> a</w:t>
      </w:r>
      <w:r w:rsidRPr="009948C8">
        <w:rPr>
          <w:rFonts w:eastAsia="Calibri"/>
          <w:sz w:val="20"/>
          <w:szCs w:val="20"/>
        </w:rPr>
        <w:t>nd will include the following:</w:t>
      </w:r>
    </w:p>
    <w:p w14:paraId="2DD067B0" w14:textId="77777777"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Location of SDS and First Aid Kit</w:t>
      </w:r>
      <w:r w:rsidRPr="009948C8">
        <w:rPr>
          <w:rFonts w:eastAsia="Calibri"/>
          <w:sz w:val="20"/>
          <w:szCs w:val="20"/>
        </w:rPr>
        <w:tab/>
      </w:r>
      <w:r w:rsidRPr="009948C8">
        <w:rPr>
          <w:rFonts w:eastAsia="Calibri"/>
          <w:sz w:val="20"/>
          <w:szCs w:val="20"/>
        </w:rPr>
        <w:tab/>
        <w:t>Emergency Action Plan</w:t>
      </w:r>
    </w:p>
    <w:p w14:paraId="2F26A5E7" w14:textId="77777777"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Emergency Phone Numbers</w:t>
      </w:r>
      <w:r w:rsidRPr="009948C8">
        <w:rPr>
          <w:rFonts w:eastAsia="Calibri"/>
          <w:sz w:val="20"/>
          <w:szCs w:val="20"/>
        </w:rPr>
        <w:tab/>
      </w:r>
      <w:r w:rsidRPr="009948C8">
        <w:rPr>
          <w:rFonts w:eastAsia="Calibri"/>
          <w:sz w:val="20"/>
          <w:szCs w:val="20"/>
        </w:rPr>
        <w:tab/>
      </w:r>
      <w:r w:rsidRPr="009948C8">
        <w:rPr>
          <w:rFonts w:eastAsia="Calibri"/>
          <w:sz w:val="20"/>
          <w:szCs w:val="20"/>
        </w:rPr>
        <w:tab/>
        <w:t>Incident Reporting</w:t>
      </w:r>
    </w:p>
    <w:p w14:paraId="78B75606" w14:textId="77777777" w:rsidR="009948C8" w:rsidRPr="009948C8" w:rsidRDefault="009948C8" w:rsidP="009948C8">
      <w:pPr>
        <w:spacing w:after="160" w:line="259" w:lineRule="auto"/>
        <w:ind w:right="390" w:firstLine="720"/>
        <w:rPr>
          <w:rFonts w:eastAsia="Calibri"/>
          <w:sz w:val="20"/>
          <w:szCs w:val="20"/>
        </w:rPr>
      </w:pPr>
      <w:r w:rsidRPr="009948C8">
        <w:rPr>
          <w:rFonts w:eastAsia="Calibri"/>
          <w:sz w:val="20"/>
          <w:szCs w:val="20"/>
        </w:rPr>
        <w:t>General Project Safety Rules</w:t>
      </w:r>
      <w:r w:rsidRPr="009948C8">
        <w:rPr>
          <w:rFonts w:eastAsia="Calibri"/>
          <w:sz w:val="20"/>
          <w:szCs w:val="20"/>
        </w:rPr>
        <w:tab/>
      </w:r>
      <w:r w:rsidRPr="009948C8">
        <w:rPr>
          <w:rFonts w:eastAsia="Calibri"/>
          <w:sz w:val="20"/>
          <w:szCs w:val="20"/>
        </w:rPr>
        <w:tab/>
      </w:r>
      <w:r w:rsidRPr="009948C8">
        <w:rPr>
          <w:rFonts w:eastAsia="Calibri"/>
          <w:sz w:val="20"/>
          <w:szCs w:val="20"/>
        </w:rPr>
        <w:tab/>
        <w:t>Hazards Particular to the Project</w:t>
      </w:r>
    </w:p>
    <w:p w14:paraId="2C6C0C7B" w14:textId="77777777" w:rsidR="009948C8" w:rsidRPr="004142BC" w:rsidRDefault="009948C8" w:rsidP="00004C7D">
      <w:pPr>
        <w:numPr>
          <w:ilvl w:val="1"/>
          <w:numId w:val="0"/>
        </w:numPr>
        <w:tabs>
          <w:tab w:val="left" w:pos="1620"/>
        </w:tabs>
        <w:spacing w:before="240" w:after="160"/>
        <w:ind w:left="1620" w:hanging="900"/>
        <w:contextualSpacing/>
        <w:jc w:val="center"/>
        <w:outlineLvl w:val="1"/>
        <w:rPr>
          <w:rFonts w:eastAsia="Calibri" w:cs="Arial"/>
          <w:b/>
          <w:szCs w:val="22"/>
          <w:u w:val="single"/>
        </w:rPr>
      </w:pPr>
      <w:r w:rsidRPr="004142BC">
        <w:rPr>
          <w:rFonts w:eastAsia="Calibri" w:cs="Arial"/>
          <w:b/>
          <w:szCs w:val="22"/>
          <w:u w:val="single"/>
        </w:rPr>
        <w:t>First Aid and CPR Training:</w:t>
      </w:r>
    </w:p>
    <w:p w14:paraId="48279E87" w14:textId="77777777" w:rsidR="00E26762" w:rsidRPr="009948C8" w:rsidRDefault="00E26762" w:rsidP="009948C8">
      <w:pPr>
        <w:numPr>
          <w:ilvl w:val="1"/>
          <w:numId w:val="0"/>
        </w:numPr>
        <w:tabs>
          <w:tab w:val="left" w:pos="1620"/>
        </w:tabs>
        <w:spacing w:before="240" w:after="160"/>
        <w:ind w:left="1620" w:hanging="900"/>
        <w:contextualSpacing/>
        <w:outlineLvl w:val="1"/>
        <w:rPr>
          <w:rFonts w:eastAsia="Calibri" w:cs="Arial"/>
          <w:b/>
          <w:sz w:val="20"/>
          <w:szCs w:val="20"/>
        </w:rPr>
      </w:pPr>
    </w:p>
    <w:p w14:paraId="32F984B3" w14:textId="75B2AEC8" w:rsidR="009948C8" w:rsidRDefault="003D218B" w:rsidP="0008700B">
      <w:pPr>
        <w:spacing w:after="160" w:line="259" w:lineRule="auto"/>
        <w:jc w:val="both"/>
        <w:rPr>
          <w:rFonts w:eastAsia="Calibri"/>
          <w:sz w:val="20"/>
          <w:szCs w:val="20"/>
        </w:rPr>
      </w:pPr>
      <w:r>
        <w:rPr>
          <w:rFonts w:eastAsia="Calibri"/>
          <w:sz w:val="20"/>
          <w:szCs w:val="20"/>
        </w:rPr>
        <w:t xml:space="preserve">All </w:t>
      </w:r>
      <w:r w:rsidRPr="00FC4CCE">
        <w:rPr>
          <w:rFonts w:eastAsia="Calibri"/>
          <w:sz w:val="20"/>
          <w:szCs w:val="20"/>
        </w:rPr>
        <w:t>Supervisors/Foreman</w:t>
      </w:r>
      <w:r w:rsidR="009948C8" w:rsidRPr="00AB12D3">
        <w:rPr>
          <w:rFonts w:eastAsia="Calibri"/>
          <w:sz w:val="20"/>
          <w:szCs w:val="20"/>
        </w:rPr>
        <w:t xml:space="preserve"> shall be trained </w:t>
      </w:r>
      <w:r w:rsidR="00E26762">
        <w:rPr>
          <w:rFonts w:eastAsia="Calibri"/>
          <w:sz w:val="20"/>
          <w:szCs w:val="20"/>
        </w:rPr>
        <w:t>in First</w:t>
      </w:r>
      <w:r w:rsidR="00891B8B">
        <w:rPr>
          <w:rFonts w:eastAsia="Calibri"/>
          <w:sz w:val="20"/>
          <w:szCs w:val="20"/>
        </w:rPr>
        <w:t xml:space="preserve"> </w:t>
      </w:r>
      <w:r w:rsidR="00E26762">
        <w:rPr>
          <w:rFonts w:eastAsia="Calibri"/>
          <w:sz w:val="20"/>
          <w:szCs w:val="20"/>
        </w:rPr>
        <w:t>Aid/CPR/AED</w:t>
      </w:r>
      <w:r w:rsidR="009948C8" w:rsidRPr="00AB12D3">
        <w:rPr>
          <w:rFonts w:eastAsia="Calibri"/>
          <w:sz w:val="20"/>
          <w:szCs w:val="20"/>
        </w:rPr>
        <w:t xml:space="preserve"> that is equivalent with the training prescribed by the American Red Cross or the American Heart Association.</w:t>
      </w:r>
      <w:r w:rsidR="00E26762">
        <w:rPr>
          <w:rFonts w:eastAsia="Calibri"/>
          <w:sz w:val="20"/>
          <w:szCs w:val="20"/>
        </w:rPr>
        <w:t xml:space="preserve"> First</w:t>
      </w:r>
      <w:r w:rsidR="00891B8B">
        <w:rPr>
          <w:rFonts w:eastAsia="Calibri"/>
          <w:sz w:val="20"/>
          <w:szCs w:val="20"/>
        </w:rPr>
        <w:t xml:space="preserve"> </w:t>
      </w:r>
      <w:r w:rsidR="00E26762">
        <w:rPr>
          <w:rFonts w:eastAsia="Calibri"/>
          <w:sz w:val="20"/>
          <w:szCs w:val="20"/>
        </w:rPr>
        <w:t>Aid/CPR/</w:t>
      </w:r>
      <w:r w:rsidR="00F30A84">
        <w:rPr>
          <w:rFonts w:eastAsia="Calibri"/>
          <w:sz w:val="20"/>
          <w:szCs w:val="20"/>
        </w:rPr>
        <w:t>AED</w:t>
      </w:r>
      <w:r w:rsidR="00F30A84" w:rsidRPr="00AB12D3">
        <w:rPr>
          <w:rFonts w:eastAsia="Calibri"/>
          <w:sz w:val="20"/>
          <w:szCs w:val="20"/>
        </w:rPr>
        <w:t xml:space="preserve"> training</w:t>
      </w:r>
      <w:r w:rsidR="009948C8" w:rsidRPr="00AB12D3">
        <w:rPr>
          <w:rFonts w:eastAsia="Calibri"/>
          <w:sz w:val="20"/>
          <w:szCs w:val="20"/>
        </w:rPr>
        <w:t xml:space="preserve"> will also be made available to other employees upon request and as required by other sections of this man</w:t>
      </w:r>
      <w:r w:rsidR="00E26762">
        <w:rPr>
          <w:rFonts w:eastAsia="Calibri"/>
          <w:sz w:val="20"/>
          <w:szCs w:val="20"/>
        </w:rPr>
        <w:t>ual. (For example-NFPA 70e)</w:t>
      </w:r>
      <w:r w:rsidR="00CA2ABB">
        <w:rPr>
          <w:rFonts w:eastAsia="Calibri"/>
          <w:sz w:val="20"/>
          <w:szCs w:val="20"/>
        </w:rPr>
        <w:t xml:space="preserve"> For a life-threatening emergency, 911 will be called and the worker transported in an ambulance. For non-serious injuries, the worker can be transported in a company vehicle to the predesignated facility.</w:t>
      </w:r>
    </w:p>
    <w:p w14:paraId="296490D5" w14:textId="6179CD4D" w:rsidR="00020E62" w:rsidRDefault="00020E62" w:rsidP="0008700B">
      <w:pPr>
        <w:spacing w:after="160" w:line="259" w:lineRule="auto"/>
        <w:jc w:val="both"/>
        <w:rPr>
          <w:rFonts w:eastAsia="Calibri"/>
          <w:sz w:val="20"/>
          <w:szCs w:val="20"/>
        </w:rPr>
      </w:pPr>
      <w:r>
        <w:rPr>
          <w:rFonts w:eastAsia="Calibri"/>
          <w:sz w:val="20"/>
          <w:szCs w:val="20"/>
        </w:rPr>
        <w:t xml:space="preserve">All vehicles shall be equipped with a first aid kit that meets the current OSHA standards. They will also contain an eye wash. They will be inspected monthly at a minimum to ensure they are properly </w:t>
      </w:r>
      <w:r w:rsidR="00CA2ABB">
        <w:rPr>
          <w:rFonts w:eastAsia="Calibri"/>
          <w:sz w:val="20"/>
          <w:szCs w:val="20"/>
        </w:rPr>
        <w:t>stocked,</w:t>
      </w:r>
      <w:r>
        <w:rPr>
          <w:rFonts w:eastAsia="Calibri"/>
          <w:sz w:val="20"/>
          <w:szCs w:val="20"/>
        </w:rPr>
        <w:t xml:space="preserve"> and no items have expired. </w:t>
      </w:r>
    </w:p>
    <w:p w14:paraId="2D9B199D" w14:textId="6692F937" w:rsidR="00CA2ABB" w:rsidRDefault="00020E62" w:rsidP="00CA2ABB">
      <w:pPr>
        <w:spacing w:after="160" w:line="259" w:lineRule="auto"/>
        <w:jc w:val="both"/>
        <w:rPr>
          <w:rFonts w:eastAsia="Calibri" w:cs="Arial"/>
          <w:b/>
          <w:sz w:val="20"/>
          <w:szCs w:val="20"/>
          <w:u w:val="single"/>
        </w:rPr>
      </w:pPr>
      <w:r>
        <w:rPr>
          <w:rFonts w:eastAsia="Calibri"/>
          <w:sz w:val="20"/>
          <w:szCs w:val="20"/>
        </w:rPr>
        <w:t xml:space="preserve">For our construction </w:t>
      </w:r>
      <w:r w:rsidR="00891B8B">
        <w:rPr>
          <w:rFonts w:eastAsia="Calibri"/>
          <w:sz w:val="20"/>
          <w:szCs w:val="20"/>
        </w:rPr>
        <w:t>projects, all the</w:t>
      </w:r>
      <w:r>
        <w:rPr>
          <w:rFonts w:eastAsia="Calibri"/>
          <w:sz w:val="20"/>
          <w:szCs w:val="20"/>
        </w:rPr>
        <w:t xml:space="preserve"> above applies and a first aid kit will also be kept at the job trailer or toolbox. The size and contents will depend on the number of workers present. If there is a chance of a task causing objects to get in the eyes, a wall or stand mount eyewash will be available.</w:t>
      </w:r>
    </w:p>
    <w:p w14:paraId="7A6A9996" w14:textId="77777777" w:rsidR="00CA2ABB" w:rsidRDefault="00CA2ABB"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p>
    <w:p w14:paraId="47C4AA86" w14:textId="77777777" w:rsidR="00CA2ABB" w:rsidRDefault="00CA2ABB"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p>
    <w:p w14:paraId="46DA34F2" w14:textId="77777777" w:rsidR="00CA2ABB" w:rsidRDefault="00CA2ABB"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p>
    <w:p w14:paraId="3880ECFA" w14:textId="353C3BE7" w:rsidR="00E26762" w:rsidRDefault="009948C8" w:rsidP="00CA2ABB">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r w:rsidRPr="000B5307">
        <w:rPr>
          <w:rFonts w:eastAsia="Calibri" w:cs="Arial"/>
          <w:b/>
          <w:sz w:val="20"/>
          <w:szCs w:val="20"/>
          <w:u w:val="single"/>
        </w:rPr>
        <w:lastRenderedPageBreak/>
        <w:t>OSHA 10-Hour Construction Outreach Training:</w:t>
      </w:r>
    </w:p>
    <w:p w14:paraId="62D2EBED" w14:textId="77777777" w:rsidR="00CA2ABB" w:rsidRPr="00CA2ABB" w:rsidRDefault="00CA2ABB" w:rsidP="00CA2ABB">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p>
    <w:p w14:paraId="450FFC8D" w14:textId="754166E3" w:rsidR="009948C8" w:rsidRPr="009948C8" w:rsidRDefault="009948C8" w:rsidP="00AE7654">
      <w:pPr>
        <w:spacing w:after="160" w:line="259" w:lineRule="auto"/>
        <w:jc w:val="both"/>
        <w:rPr>
          <w:rFonts w:eastAsia="Calibri"/>
          <w:sz w:val="20"/>
          <w:szCs w:val="20"/>
        </w:rPr>
      </w:pPr>
      <w:r w:rsidRPr="009948C8">
        <w:rPr>
          <w:rFonts w:eastAsia="Calibri"/>
          <w:sz w:val="20"/>
          <w:szCs w:val="20"/>
        </w:rPr>
        <w:t>All supervisors, including, but not limited to, job site Superintendents, Project Managers, Estimators, and the site Safety Managers, shall complete the OSHA</w:t>
      </w:r>
      <w:r w:rsidR="00F30A84">
        <w:rPr>
          <w:rFonts w:eastAsia="Calibri"/>
          <w:sz w:val="20"/>
          <w:szCs w:val="20"/>
        </w:rPr>
        <w:t xml:space="preserve"> </w:t>
      </w:r>
      <w:r w:rsidR="00F30A84" w:rsidRPr="009948C8">
        <w:rPr>
          <w:rFonts w:eastAsia="Calibri"/>
          <w:sz w:val="20"/>
          <w:szCs w:val="20"/>
        </w:rPr>
        <w:t>10-hour</w:t>
      </w:r>
      <w:r w:rsidRPr="009948C8">
        <w:rPr>
          <w:rFonts w:eastAsia="Calibri"/>
          <w:sz w:val="20"/>
          <w:szCs w:val="20"/>
        </w:rPr>
        <w:t xml:space="preserve"> Construction Outreach Training. </w:t>
      </w:r>
    </w:p>
    <w:p w14:paraId="11588AA9" w14:textId="77777777" w:rsidR="009948C8" w:rsidRPr="000B5307" w:rsidRDefault="009948C8"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r w:rsidRPr="000B5307">
        <w:rPr>
          <w:rFonts w:eastAsia="Calibri" w:cs="Arial"/>
          <w:b/>
          <w:sz w:val="20"/>
          <w:szCs w:val="20"/>
          <w:u w:val="single"/>
        </w:rPr>
        <w:t>Annual Safety Training:</w:t>
      </w:r>
    </w:p>
    <w:p w14:paraId="0CCC3C48" w14:textId="77777777" w:rsidR="00004C7D" w:rsidRPr="009948C8" w:rsidRDefault="00004C7D" w:rsidP="00004C7D">
      <w:pPr>
        <w:numPr>
          <w:ilvl w:val="1"/>
          <w:numId w:val="0"/>
        </w:numPr>
        <w:tabs>
          <w:tab w:val="left" w:pos="1620"/>
        </w:tabs>
        <w:spacing w:before="240" w:after="160"/>
        <w:ind w:left="1620" w:hanging="900"/>
        <w:contextualSpacing/>
        <w:jc w:val="center"/>
        <w:outlineLvl w:val="1"/>
        <w:rPr>
          <w:rFonts w:eastAsia="Calibri" w:cs="Arial"/>
          <w:b/>
          <w:sz w:val="20"/>
          <w:szCs w:val="20"/>
        </w:rPr>
      </w:pPr>
    </w:p>
    <w:p w14:paraId="12314331" w14:textId="77777777" w:rsidR="009948C8" w:rsidRPr="009948C8" w:rsidRDefault="009948C8" w:rsidP="00004C7D">
      <w:pPr>
        <w:spacing w:after="160" w:line="259" w:lineRule="auto"/>
        <w:ind w:left="720"/>
        <w:jc w:val="both"/>
        <w:rPr>
          <w:rFonts w:eastAsia="Calibri"/>
          <w:sz w:val="20"/>
          <w:szCs w:val="20"/>
        </w:rPr>
      </w:pPr>
      <w:r w:rsidRPr="009948C8">
        <w:rPr>
          <w:rFonts w:eastAsia="Calibri"/>
          <w:sz w:val="20"/>
          <w:szCs w:val="20"/>
        </w:rPr>
        <w:t xml:space="preserve">In addition to the OSHA 10-hour Construction Course, </w:t>
      </w:r>
      <w:r w:rsidR="00004C7D">
        <w:rPr>
          <w:rFonts w:eastAsia="Calibri"/>
          <w:sz w:val="20"/>
          <w:szCs w:val="20"/>
        </w:rPr>
        <w:t>PSG</w:t>
      </w:r>
      <w:r w:rsidRPr="009948C8">
        <w:rPr>
          <w:rFonts w:eastAsia="Calibri"/>
          <w:sz w:val="20"/>
          <w:szCs w:val="20"/>
        </w:rPr>
        <w:t xml:space="preserve"> will hold supplemental safety t</w:t>
      </w:r>
      <w:r w:rsidR="00004C7D">
        <w:rPr>
          <w:rFonts w:eastAsia="Calibri"/>
          <w:sz w:val="20"/>
          <w:szCs w:val="20"/>
        </w:rPr>
        <w:t>raining for all Superintendents,</w:t>
      </w:r>
      <w:r w:rsidRPr="009948C8">
        <w:rPr>
          <w:rFonts w:eastAsia="Calibri"/>
          <w:sz w:val="20"/>
          <w:szCs w:val="20"/>
        </w:rPr>
        <w:t xml:space="preserve"> Project Managers</w:t>
      </w:r>
      <w:r w:rsidR="00004C7D">
        <w:rPr>
          <w:rFonts w:eastAsia="Calibri"/>
          <w:sz w:val="20"/>
          <w:szCs w:val="20"/>
        </w:rPr>
        <w:t xml:space="preserve"> and Employees,</w:t>
      </w:r>
      <w:r w:rsidRPr="009948C8">
        <w:rPr>
          <w:rFonts w:eastAsia="Calibri"/>
          <w:sz w:val="20"/>
          <w:szCs w:val="20"/>
        </w:rPr>
        <w:t xml:space="preserve"> as needed. This training may include, but is not limited to, fall protection, trenching and excavation, scaffolding, lock-out/tag-out, PPE, </w:t>
      </w:r>
      <w:proofErr w:type="gramStart"/>
      <w:r w:rsidRPr="009948C8">
        <w:rPr>
          <w:rFonts w:eastAsia="Calibri"/>
          <w:sz w:val="20"/>
          <w:szCs w:val="20"/>
        </w:rPr>
        <w:t>stairways</w:t>
      </w:r>
      <w:proofErr w:type="gramEnd"/>
      <w:r w:rsidRPr="009948C8">
        <w:rPr>
          <w:rFonts w:eastAsia="Calibri"/>
          <w:sz w:val="20"/>
          <w:szCs w:val="20"/>
        </w:rPr>
        <w:t xml:space="preserve"> and ladders. </w:t>
      </w:r>
    </w:p>
    <w:p w14:paraId="06EB68A6" w14:textId="77777777" w:rsidR="009948C8" w:rsidRPr="000B5307" w:rsidRDefault="00455F38"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r w:rsidRPr="000B5307">
        <w:rPr>
          <w:rFonts w:eastAsia="Calibri" w:cs="Arial"/>
          <w:b/>
          <w:sz w:val="20"/>
          <w:szCs w:val="20"/>
          <w:u w:val="single"/>
        </w:rPr>
        <w:t>Monthly</w:t>
      </w:r>
      <w:r w:rsidR="009948C8" w:rsidRPr="000B5307">
        <w:rPr>
          <w:rFonts w:eastAsia="Calibri" w:cs="Arial"/>
          <w:b/>
          <w:sz w:val="20"/>
          <w:szCs w:val="20"/>
          <w:u w:val="single"/>
        </w:rPr>
        <w:t xml:space="preserve"> Safety Meetings:</w:t>
      </w:r>
    </w:p>
    <w:p w14:paraId="101A647A" w14:textId="77777777" w:rsidR="00004C7D" w:rsidRPr="009948C8" w:rsidRDefault="00004C7D" w:rsidP="00004C7D">
      <w:pPr>
        <w:numPr>
          <w:ilvl w:val="1"/>
          <w:numId w:val="0"/>
        </w:numPr>
        <w:tabs>
          <w:tab w:val="left" w:pos="1620"/>
        </w:tabs>
        <w:spacing w:before="240" w:after="160"/>
        <w:ind w:left="1620" w:hanging="900"/>
        <w:contextualSpacing/>
        <w:jc w:val="center"/>
        <w:outlineLvl w:val="1"/>
        <w:rPr>
          <w:rFonts w:eastAsia="Calibri" w:cs="Arial"/>
          <w:b/>
          <w:sz w:val="20"/>
          <w:szCs w:val="20"/>
        </w:rPr>
      </w:pPr>
    </w:p>
    <w:p w14:paraId="5F8D4A53" w14:textId="77777777" w:rsidR="009948C8" w:rsidRPr="009948C8" w:rsidRDefault="00004C7D" w:rsidP="00004C7D">
      <w:pPr>
        <w:spacing w:after="160" w:line="259" w:lineRule="auto"/>
        <w:ind w:left="720"/>
        <w:jc w:val="both"/>
        <w:rPr>
          <w:rFonts w:eastAsia="Calibri"/>
          <w:sz w:val="20"/>
          <w:szCs w:val="20"/>
        </w:rPr>
      </w:pPr>
      <w:r>
        <w:rPr>
          <w:rFonts w:eastAsia="Calibri"/>
          <w:sz w:val="20"/>
          <w:szCs w:val="20"/>
        </w:rPr>
        <w:t>PSG</w:t>
      </w:r>
      <w:r w:rsidR="009948C8" w:rsidRPr="009948C8">
        <w:rPr>
          <w:rFonts w:eastAsia="Calibri"/>
          <w:sz w:val="20"/>
          <w:szCs w:val="20"/>
        </w:rPr>
        <w:t xml:space="preserve"> will conduct regularly scheduled </w:t>
      </w:r>
      <w:r w:rsidR="00455F38">
        <w:rPr>
          <w:rFonts w:eastAsia="Calibri"/>
          <w:sz w:val="20"/>
          <w:szCs w:val="20"/>
        </w:rPr>
        <w:t>Monthly</w:t>
      </w:r>
      <w:r w:rsidR="009948C8" w:rsidRPr="009948C8">
        <w:rPr>
          <w:rFonts w:eastAsia="Calibri"/>
          <w:sz w:val="20"/>
          <w:szCs w:val="20"/>
        </w:rPr>
        <w:t xml:space="preserve"> Safety Meetings (Toolbox Talks). The safety meeting topic shall be selected </w:t>
      </w:r>
      <w:r w:rsidR="003D218B">
        <w:rPr>
          <w:rFonts w:eastAsia="Calibri"/>
          <w:sz w:val="20"/>
          <w:szCs w:val="20"/>
        </w:rPr>
        <w:t xml:space="preserve">by the </w:t>
      </w:r>
      <w:r w:rsidR="003D218B" w:rsidRPr="00FC4CCE">
        <w:rPr>
          <w:rFonts w:eastAsia="Calibri"/>
          <w:sz w:val="20"/>
          <w:szCs w:val="20"/>
        </w:rPr>
        <w:t>Supervisor</w:t>
      </w:r>
      <w:r w:rsidR="00455F38" w:rsidRPr="00FC4CCE">
        <w:rPr>
          <w:rFonts w:eastAsia="Calibri"/>
          <w:sz w:val="20"/>
          <w:szCs w:val="20"/>
        </w:rPr>
        <w:t>/Foreman</w:t>
      </w:r>
      <w:r w:rsidR="009948C8" w:rsidRPr="009948C8">
        <w:rPr>
          <w:rFonts w:eastAsia="Calibri"/>
          <w:sz w:val="20"/>
          <w:szCs w:val="20"/>
        </w:rPr>
        <w:t xml:space="preserve"> and shall be relative to the hazards associated with the current project and scope of work. Each attending employee and subcontractor shall sign the safety meeting sheet and a copy of the safety meeting and sign-in sheet shall be given to the Safety Director. </w:t>
      </w:r>
      <w:r w:rsidR="00851248">
        <w:rPr>
          <w:rFonts w:eastAsia="Calibri"/>
          <w:sz w:val="20"/>
          <w:szCs w:val="20"/>
        </w:rPr>
        <w:t>On occasion the Safety Director will pick topics that are of special interest for all to discuss.</w:t>
      </w:r>
    </w:p>
    <w:p w14:paraId="4A694039" w14:textId="77777777" w:rsidR="009948C8" w:rsidRPr="000B5307" w:rsidRDefault="009948C8"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r w:rsidRPr="000B5307">
        <w:rPr>
          <w:rFonts w:eastAsia="Calibri" w:cs="Arial"/>
          <w:b/>
          <w:sz w:val="20"/>
          <w:szCs w:val="20"/>
          <w:u w:val="single"/>
        </w:rPr>
        <w:t>Task Specific Training:</w:t>
      </w:r>
    </w:p>
    <w:p w14:paraId="42D19E07" w14:textId="77777777" w:rsidR="00004C7D" w:rsidRPr="009948C8" w:rsidRDefault="00004C7D" w:rsidP="00004C7D">
      <w:pPr>
        <w:numPr>
          <w:ilvl w:val="1"/>
          <w:numId w:val="0"/>
        </w:numPr>
        <w:tabs>
          <w:tab w:val="left" w:pos="1620"/>
        </w:tabs>
        <w:spacing w:before="240" w:after="160"/>
        <w:ind w:left="1620" w:hanging="900"/>
        <w:contextualSpacing/>
        <w:jc w:val="center"/>
        <w:outlineLvl w:val="1"/>
        <w:rPr>
          <w:rFonts w:eastAsia="Calibri" w:cs="Arial"/>
          <w:b/>
          <w:sz w:val="20"/>
          <w:szCs w:val="20"/>
        </w:rPr>
      </w:pPr>
    </w:p>
    <w:p w14:paraId="7EA84BC7" w14:textId="77777777" w:rsidR="009948C8" w:rsidRPr="009948C8" w:rsidRDefault="00004C7D" w:rsidP="00004C7D">
      <w:pPr>
        <w:spacing w:after="160" w:line="259" w:lineRule="auto"/>
        <w:ind w:left="720"/>
        <w:jc w:val="both"/>
        <w:rPr>
          <w:rFonts w:eastAsia="Calibri"/>
          <w:sz w:val="20"/>
          <w:szCs w:val="20"/>
        </w:rPr>
      </w:pPr>
      <w:r>
        <w:rPr>
          <w:rFonts w:eastAsia="Calibri"/>
          <w:sz w:val="20"/>
          <w:szCs w:val="20"/>
        </w:rPr>
        <w:t>PSG</w:t>
      </w:r>
      <w:r w:rsidR="00AE0528">
        <w:rPr>
          <w:rFonts w:eastAsia="Calibri"/>
          <w:sz w:val="20"/>
          <w:szCs w:val="20"/>
        </w:rPr>
        <w:t xml:space="preserve"> shall conduct or provide</w:t>
      </w:r>
      <w:r w:rsidR="009948C8" w:rsidRPr="009948C8">
        <w:rPr>
          <w:rFonts w:eastAsia="Calibri"/>
          <w:sz w:val="20"/>
          <w:szCs w:val="20"/>
        </w:rPr>
        <w:t xml:space="preserve"> task-specific training for employees as required by the applicable OSHA standards and as deemed necessary for the safe conduct of our operations.  </w:t>
      </w:r>
    </w:p>
    <w:p w14:paraId="19701E50" w14:textId="77777777" w:rsidR="009948C8" w:rsidRPr="000B5307" w:rsidRDefault="009948C8" w:rsidP="00004C7D">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r w:rsidRPr="000B5307">
        <w:rPr>
          <w:rFonts w:eastAsia="Calibri" w:cs="Arial"/>
          <w:b/>
          <w:sz w:val="20"/>
          <w:szCs w:val="20"/>
          <w:u w:val="single"/>
        </w:rPr>
        <w:t>Recordkeeping:</w:t>
      </w:r>
    </w:p>
    <w:p w14:paraId="7D4790D7" w14:textId="77777777" w:rsidR="00004C7D" w:rsidRPr="009948C8" w:rsidRDefault="00004C7D" w:rsidP="00004C7D">
      <w:pPr>
        <w:numPr>
          <w:ilvl w:val="1"/>
          <w:numId w:val="0"/>
        </w:numPr>
        <w:tabs>
          <w:tab w:val="left" w:pos="1620"/>
        </w:tabs>
        <w:spacing w:before="240" w:after="160"/>
        <w:ind w:left="1620" w:hanging="900"/>
        <w:contextualSpacing/>
        <w:jc w:val="center"/>
        <w:outlineLvl w:val="1"/>
        <w:rPr>
          <w:rFonts w:eastAsia="Calibri" w:cs="Arial"/>
          <w:b/>
          <w:sz w:val="20"/>
          <w:szCs w:val="20"/>
        </w:rPr>
      </w:pPr>
    </w:p>
    <w:p w14:paraId="533C31AF" w14:textId="4A3A2F7A" w:rsidR="00EB42C3" w:rsidRPr="00CA2ABB" w:rsidRDefault="009948C8" w:rsidP="00CA2ABB">
      <w:pPr>
        <w:spacing w:after="160" w:line="259" w:lineRule="auto"/>
        <w:ind w:left="720"/>
        <w:jc w:val="both"/>
        <w:rPr>
          <w:rFonts w:eastAsia="Calibri"/>
          <w:sz w:val="20"/>
          <w:szCs w:val="20"/>
        </w:rPr>
      </w:pPr>
      <w:r w:rsidRPr="009948C8">
        <w:rPr>
          <w:rFonts w:eastAsia="Calibri"/>
          <w:sz w:val="20"/>
          <w:szCs w:val="20"/>
        </w:rPr>
        <w:t xml:space="preserve">All training documentation </w:t>
      </w:r>
      <w:proofErr w:type="gramStart"/>
      <w:r w:rsidR="00AE0528">
        <w:rPr>
          <w:rFonts w:eastAsia="Calibri"/>
          <w:sz w:val="20"/>
          <w:szCs w:val="20"/>
        </w:rPr>
        <w:t>shall</w:t>
      </w:r>
      <w:proofErr w:type="gramEnd"/>
      <w:r w:rsidR="00AE0528">
        <w:rPr>
          <w:rFonts w:eastAsia="Calibri"/>
          <w:sz w:val="20"/>
          <w:szCs w:val="20"/>
        </w:rPr>
        <w:t xml:space="preserve"> include a training attenda</w:t>
      </w:r>
      <w:r w:rsidRPr="009948C8">
        <w:rPr>
          <w:rFonts w:eastAsia="Calibri"/>
          <w:sz w:val="20"/>
          <w:szCs w:val="20"/>
        </w:rPr>
        <w:t xml:space="preserve">nce roster and a copy of the course curriculum. Training records shall be forwarded to the company Safety Director and will be maintained in the employee’s individual training file.  </w:t>
      </w:r>
    </w:p>
    <w:p w14:paraId="474AECA0" w14:textId="77777777" w:rsidR="00161FC1" w:rsidRDefault="00161FC1" w:rsidP="00161FC1">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r>
        <w:rPr>
          <w:rFonts w:eastAsia="Calibri" w:cs="Arial"/>
          <w:b/>
          <w:sz w:val="20"/>
          <w:szCs w:val="20"/>
          <w:u w:val="single"/>
        </w:rPr>
        <w:t>Stop Work Authority</w:t>
      </w:r>
      <w:r w:rsidRPr="000B5307">
        <w:rPr>
          <w:rFonts w:eastAsia="Calibri" w:cs="Arial"/>
          <w:b/>
          <w:sz w:val="20"/>
          <w:szCs w:val="20"/>
          <w:u w:val="single"/>
        </w:rPr>
        <w:t>:</w:t>
      </w:r>
    </w:p>
    <w:p w14:paraId="20649F1A" w14:textId="77777777" w:rsidR="00161FC1" w:rsidRPr="000B5307" w:rsidRDefault="00161FC1" w:rsidP="00161FC1">
      <w:pPr>
        <w:numPr>
          <w:ilvl w:val="1"/>
          <w:numId w:val="0"/>
        </w:numPr>
        <w:tabs>
          <w:tab w:val="left" w:pos="1620"/>
        </w:tabs>
        <w:spacing w:before="240" w:after="160"/>
        <w:ind w:left="1620" w:hanging="900"/>
        <w:contextualSpacing/>
        <w:jc w:val="center"/>
        <w:outlineLvl w:val="1"/>
        <w:rPr>
          <w:rFonts w:eastAsia="Calibri" w:cs="Arial"/>
          <w:b/>
          <w:sz w:val="20"/>
          <w:szCs w:val="20"/>
          <w:u w:val="single"/>
        </w:rPr>
      </w:pPr>
    </w:p>
    <w:p w14:paraId="4F386E47" w14:textId="77777777" w:rsidR="00161FC1" w:rsidRDefault="00161FC1" w:rsidP="00161FC1">
      <w:pPr>
        <w:spacing w:after="160" w:line="259" w:lineRule="auto"/>
        <w:ind w:left="720"/>
        <w:rPr>
          <w:sz w:val="20"/>
          <w:szCs w:val="20"/>
        </w:rPr>
      </w:pPr>
      <w:r>
        <w:rPr>
          <w:sz w:val="20"/>
          <w:szCs w:val="20"/>
        </w:rPr>
        <w:t>• All Employees have the authority to stop work if the work area or task is unsafe.</w:t>
      </w:r>
    </w:p>
    <w:p w14:paraId="42EB7EB9" w14:textId="77777777" w:rsidR="00161FC1" w:rsidRDefault="00161FC1" w:rsidP="00161FC1">
      <w:pPr>
        <w:spacing w:after="160" w:line="259" w:lineRule="auto"/>
        <w:ind w:left="720"/>
        <w:rPr>
          <w:sz w:val="20"/>
          <w:szCs w:val="20"/>
        </w:rPr>
      </w:pPr>
      <w:r>
        <w:rPr>
          <w:sz w:val="20"/>
          <w:szCs w:val="20"/>
        </w:rPr>
        <w:t>• All Employees can stop work if they do no</w:t>
      </w:r>
      <w:r w:rsidR="00223B49">
        <w:rPr>
          <w:sz w:val="20"/>
          <w:szCs w:val="20"/>
        </w:rPr>
        <w:t>t</w:t>
      </w:r>
      <w:r>
        <w:rPr>
          <w:sz w:val="20"/>
          <w:szCs w:val="20"/>
        </w:rPr>
        <w:t xml:space="preserve"> understand how to control the hazard.</w:t>
      </w:r>
    </w:p>
    <w:p w14:paraId="5F694C62" w14:textId="61C22811" w:rsidR="00161FC1" w:rsidRDefault="00223B49" w:rsidP="00161FC1">
      <w:pPr>
        <w:spacing w:after="160" w:line="259" w:lineRule="auto"/>
        <w:ind w:left="720"/>
        <w:rPr>
          <w:sz w:val="20"/>
          <w:szCs w:val="20"/>
        </w:rPr>
      </w:pPr>
      <w:r>
        <w:rPr>
          <w:sz w:val="20"/>
          <w:szCs w:val="20"/>
        </w:rPr>
        <w:t>• All Employees are</w:t>
      </w:r>
      <w:r w:rsidR="00161FC1">
        <w:rPr>
          <w:sz w:val="20"/>
          <w:szCs w:val="20"/>
        </w:rPr>
        <w:t xml:space="preserve"> shown how </w:t>
      </w:r>
      <w:r w:rsidR="00F30A84">
        <w:rPr>
          <w:sz w:val="20"/>
          <w:szCs w:val="20"/>
        </w:rPr>
        <w:t>to stop</w:t>
      </w:r>
      <w:r w:rsidR="00161FC1">
        <w:rPr>
          <w:sz w:val="20"/>
          <w:szCs w:val="20"/>
        </w:rPr>
        <w:t xml:space="preserve"> work and document</w:t>
      </w:r>
      <w:r w:rsidR="00EB42C3">
        <w:rPr>
          <w:sz w:val="20"/>
          <w:szCs w:val="20"/>
        </w:rPr>
        <w:t xml:space="preserve"> with the SOR </w:t>
      </w:r>
      <w:r w:rsidR="00161FC1">
        <w:rPr>
          <w:sz w:val="20"/>
          <w:szCs w:val="20"/>
        </w:rPr>
        <w:t>tool on their phone.</w:t>
      </w:r>
    </w:p>
    <w:p w14:paraId="65A428E3" w14:textId="77777777" w:rsidR="00161FC1" w:rsidRDefault="00161FC1" w:rsidP="00161FC1">
      <w:pPr>
        <w:spacing w:after="160" w:line="259" w:lineRule="auto"/>
        <w:ind w:left="720"/>
        <w:rPr>
          <w:sz w:val="20"/>
          <w:szCs w:val="20"/>
        </w:rPr>
      </w:pPr>
      <w:r>
        <w:rPr>
          <w:sz w:val="20"/>
          <w:szCs w:val="20"/>
        </w:rPr>
        <w:t>• All Employees are required to notify their manager if they stop work because it is unsafe.</w:t>
      </w:r>
    </w:p>
    <w:p w14:paraId="65C16BC6" w14:textId="77777777" w:rsidR="00161FC1" w:rsidRDefault="00161FC1" w:rsidP="00161FC1">
      <w:pPr>
        <w:spacing w:after="160" w:line="259" w:lineRule="auto"/>
        <w:ind w:left="720"/>
        <w:rPr>
          <w:sz w:val="20"/>
          <w:szCs w:val="20"/>
        </w:rPr>
      </w:pPr>
      <w:r>
        <w:rPr>
          <w:sz w:val="20"/>
          <w:szCs w:val="20"/>
        </w:rPr>
        <w:t>• Work will not resume until it can be performed safely.</w:t>
      </w:r>
    </w:p>
    <w:p w14:paraId="48506691" w14:textId="77777777" w:rsidR="00161FC1" w:rsidRDefault="00161FC1" w:rsidP="00161FC1">
      <w:pPr>
        <w:spacing w:after="160" w:line="259" w:lineRule="auto"/>
        <w:ind w:left="720"/>
        <w:rPr>
          <w:sz w:val="20"/>
          <w:szCs w:val="20"/>
        </w:rPr>
      </w:pPr>
      <w:r>
        <w:rPr>
          <w:sz w:val="20"/>
          <w:szCs w:val="20"/>
        </w:rPr>
        <w:t>• The Employee is free from retaliation if work is stopped because it is unsafe.</w:t>
      </w:r>
    </w:p>
    <w:p w14:paraId="4F7BA822" w14:textId="77777777" w:rsidR="00EB42C3" w:rsidRDefault="00EB42C3" w:rsidP="00161FC1">
      <w:pPr>
        <w:spacing w:after="160" w:line="259" w:lineRule="auto"/>
        <w:ind w:left="720"/>
        <w:rPr>
          <w:sz w:val="20"/>
          <w:szCs w:val="20"/>
        </w:rPr>
      </w:pPr>
      <w:r>
        <w:rPr>
          <w:sz w:val="20"/>
          <w:szCs w:val="20"/>
        </w:rPr>
        <w:t>• The steps for this process are 1) Stop 2) Notify 3) Correct 4) Resume work.</w:t>
      </w:r>
    </w:p>
    <w:p w14:paraId="55EE09ED" w14:textId="00A02C6F" w:rsidR="00161FC1" w:rsidRPr="00C431AF" w:rsidRDefault="00EB42C3" w:rsidP="00161FC1">
      <w:pPr>
        <w:spacing w:after="160" w:line="259" w:lineRule="auto"/>
        <w:ind w:left="720"/>
        <w:rPr>
          <w:sz w:val="20"/>
          <w:szCs w:val="20"/>
        </w:rPr>
      </w:pPr>
      <w:r>
        <w:rPr>
          <w:sz w:val="20"/>
          <w:szCs w:val="20"/>
        </w:rPr>
        <w:t xml:space="preserve">• These steps will be implemented by the Service Manager and using the Safety Director as a resource. The importance of this process from start to finish means that all go home </w:t>
      </w:r>
      <w:r w:rsidR="00F30A84">
        <w:rPr>
          <w:sz w:val="20"/>
          <w:szCs w:val="20"/>
        </w:rPr>
        <w:t>safely</w:t>
      </w:r>
      <w:r>
        <w:rPr>
          <w:sz w:val="20"/>
          <w:szCs w:val="20"/>
        </w:rPr>
        <w:t xml:space="preserve"> and a Beyond Zero culture is created and improved.</w:t>
      </w:r>
    </w:p>
    <w:sectPr w:rsidR="00161FC1" w:rsidRPr="00C431AF" w:rsidSect="004142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6D7B" w14:textId="77777777" w:rsidR="001560D0" w:rsidRDefault="001560D0">
      <w:r>
        <w:separator/>
      </w:r>
    </w:p>
  </w:endnote>
  <w:endnote w:type="continuationSeparator" w:id="0">
    <w:p w14:paraId="5B0B06D8" w14:textId="77777777" w:rsidR="001560D0" w:rsidRDefault="0015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D435" w14:textId="77777777" w:rsidR="00EA1984" w:rsidRDefault="00EA1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8333" w14:textId="6D6FCD60" w:rsidR="00615CD9" w:rsidRDefault="006B0669" w:rsidP="00F30A84">
    <w:pPr>
      <w:pStyle w:val="Footer"/>
      <w:jc w:val="center"/>
      <w:rPr>
        <w:rFonts w:ascii="Book Antiqua" w:hAnsi="Book Antiqua"/>
        <w:snapToGrid w:val="0"/>
        <w:sz w:val="22"/>
      </w:rPr>
    </w:pPr>
    <w:r w:rsidRPr="006B0669">
      <w:rPr>
        <w:rFonts w:ascii="Book Antiqua" w:hAnsi="Book Antiqua"/>
        <w:noProof/>
        <w:snapToGrid w:val="0"/>
        <w:sz w:val="22"/>
      </w:rPr>
      <w:drawing>
        <wp:inline distT="0" distB="0" distL="0" distR="0" wp14:anchorId="0CE33BB6" wp14:editId="4BB38E0D">
          <wp:extent cx="1676400" cy="387985"/>
          <wp:effectExtent l="0" t="0" r="0" b="0"/>
          <wp:docPr id="1" name="Picture 1" descr="C:\Users\bdesrosiers\Desktop\Piedmont LOGOs\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Piedmont LOGOs\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71" cy="392260"/>
                  </a:xfrm>
                  <a:prstGeom prst="rect">
                    <a:avLst/>
                  </a:prstGeom>
                  <a:noFill/>
                  <a:ln>
                    <a:noFill/>
                  </a:ln>
                </pic:spPr>
              </pic:pic>
            </a:graphicData>
          </a:graphic>
        </wp:inline>
      </w:drawing>
    </w:r>
    <w:r w:rsidRPr="006B0669">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4FD08749" wp14:editId="0DE2CA9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322933" w14:textId="77777777" w:rsidR="006B0669" w:rsidRDefault="006B0669">
                                <w:pPr>
                                  <w:jc w:val="right"/>
                                  <w:rPr>
                                    <w:color w:val="7F7F7F" w:themeColor="text1" w:themeTint="80"/>
                                  </w:rPr>
                                </w:pPr>
                                <w:r w:rsidRPr="006B0669">
                                  <w:rPr>
                                    <w:color w:val="7F7F7F" w:themeColor="text1" w:themeTint="80"/>
                                    <w:sz w:val="28"/>
                                    <w:szCs w:val="28"/>
                                  </w:rPr>
                                  <w:t>2</w:t>
                                </w:r>
                              </w:p>
                            </w:sdtContent>
                          </w:sdt>
                          <w:p w14:paraId="79635DAB" w14:textId="77777777" w:rsidR="006B0669" w:rsidRDefault="006B066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FD08749"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322933" w14:textId="77777777" w:rsidR="006B0669" w:rsidRDefault="006B0669">
                          <w:pPr>
                            <w:jc w:val="right"/>
                            <w:rPr>
                              <w:color w:val="7F7F7F" w:themeColor="text1" w:themeTint="80"/>
                            </w:rPr>
                          </w:pPr>
                          <w:r w:rsidRPr="006B0669">
                            <w:rPr>
                              <w:color w:val="7F7F7F" w:themeColor="text1" w:themeTint="80"/>
                              <w:sz w:val="28"/>
                              <w:szCs w:val="28"/>
                            </w:rPr>
                            <w:t>2</w:t>
                          </w:r>
                        </w:p>
                      </w:sdtContent>
                    </w:sdt>
                    <w:p w14:paraId="79635DAB" w14:textId="77777777" w:rsidR="006B0669" w:rsidRDefault="006B0669">
                      <w:pPr>
                        <w:jc w:val="right"/>
                        <w:rPr>
                          <w:color w:val="808080" w:themeColor="background1" w:themeShade="80"/>
                        </w:rPr>
                      </w:pPr>
                    </w:p>
                  </w:txbxContent>
                </v:textbox>
              </v:shape>
              <w10:wrap type="square" anchorx="margin" anchory="margin"/>
            </v:group>
          </w:pict>
        </mc:Fallback>
      </mc:AlternateContent>
    </w:r>
    <w:r w:rsidRPr="006B0669">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50820EB7" wp14:editId="287B6DD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48823" w14:textId="77777777" w:rsidR="006B0669" w:rsidRDefault="006B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23B49">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0EB7"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1748823" w14:textId="77777777" w:rsidR="006B0669" w:rsidRDefault="006B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23B49">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r w:rsidR="00F30A84">
      <w:rPr>
        <w:noProof/>
      </w:rPr>
      <w:drawing>
        <wp:inline distT="0" distB="0" distL="0" distR="0" wp14:anchorId="0EC7C422" wp14:editId="0C013532">
          <wp:extent cx="1592580" cy="465895"/>
          <wp:effectExtent l="0" t="0" r="7620"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5114" cy="47248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1033" w14:textId="77777777" w:rsidR="00EA1984" w:rsidRDefault="00EA1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83FD" w14:textId="77777777" w:rsidR="001560D0" w:rsidRDefault="001560D0">
      <w:r>
        <w:separator/>
      </w:r>
    </w:p>
  </w:footnote>
  <w:footnote w:type="continuationSeparator" w:id="0">
    <w:p w14:paraId="77C2D771" w14:textId="77777777" w:rsidR="001560D0" w:rsidRDefault="0015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008C" w14:textId="77777777" w:rsidR="00EA1984" w:rsidRDefault="00EA1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271" w14:textId="77777777" w:rsidR="00615CD9" w:rsidRDefault="00F431DA" w:rsidP="00F431DA">
    <w:pPr>
      <w:keepNext/>
      <w:outlineLvl w:val="2"/>
    </w:pPr>
    <w:r w:rsidRPr="00F431DA">
      <w:rPr>
        <w:b/>
        <w:szCs w:val="22"/>
      </w:rPr>
      <w:t>COMP</w:t>
    </w:r>
    <w:r w:rsidR="00821972">
      <w:rPr>
        <w:b/>
        <w:szCs w:val="22"/>
      </w:rPr>
      <w:t xml:space="preserve">ANY </w:t>
    </w:r>
    <w:r w:rsidR="002A7808">
      <w:rPr>
        <w:b/>
        <w:szCs w:val="22"/>
      </w:rPr>
      <w:t>SAFETY POLICIES AND PROCEDURES</w:t>
    </w:r>
    <w:r w:rsidR="002A7808">
      <w:rPr>
        <w:b/>
        <w:szCs w:val="22"/>
      </w:rPr>
      <w:tab/>
    </w:r>
  </w:p>
  <w:p w14:paraId="3BF26F39" w14:textId="77777777" w:rsidR="00615CD9" w:rsidRDefault="00771E5D">
    <w:pPr>
      <w:rPr>
        <w:snapToGrid w:val="0"/>
      </w:rPr>
    </w:pPr>
    <w:r>
      <w:rPr>
        <w:noProof/>
      </w:rPr>
      <mc:AlternateContent>
        <mc:Choice Requires="wps">
          <w:drawing>
            <wp:anchor distT="0" distB="0" distL="114300" distR="114300" simplePos="0" relativeHeight="251659264" behindDoc="0" locked="0" layoutInCell="0" allowOverlap="1" wp14:anchorId="05050EB7" wp14:editId="2E123E0D">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5EA1C40F" w14:textId="77777777" w:rsidR="00615CD9"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7EEB51EE" w14:textId="77777777" w:rsidR="00615CD9" w:rsidRDefault="0061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590C" w14:textId="77777777" w:rsidR="00EA1984" w:rsidRDefault="00EA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9590235">
    <w:abstractNumId w:val="26"/>
  </w:num>
  <w:num w:numId="2" w16cid:durableId="2023892056">
    <w:abstractNumId w:val="16"/>
  </w:num>
  <w:num w:numId="3" w16cid:durableId="868953231">
    <w:abstractNumId w:val="7"/>
  </w:num>
  <w:num w:numId="4" w16cid:durableId="2050111022">
    <w:abstractNumId w:val="14"/>
  </w:num>
  <w:num w:numId="5" w16cid:durableId="1084449207">
    <w:abstractNumId w:val="1"/>
  </w:num>
  <w:num w:numId="6" w16cid:durableId="302080151">
    <w:abstractNumId w:val="22"/>
  </w:num>
  <w:num w:numId="7" w16cid:durableId="1293484908">
    <w:abstractNumId w:val="5"/>
  </w:num>
  <w:num w:numId="8" w16cid:durableId="831725373">
    <w:abstractNumId w:val="0"/>
  </w:num>
  <w:num w:numId="9" w16cid:durableId="1670013560">
    <w:abstractNumId w:val="25"/>
  </w:num>
  <w:num w:numId="10" w16cid:durableId="1205218277">
    <w:abstractNumId w:val="3"/>
  </w:num>
  <w:num w:numId="11" w16cid:durableId="1291284792">
    <w:abstractNumId w:val="10"/>
  </w:num>
  <w:num w:numId="12" w16cid:durableId="2031295517">
    <w:abstractNumId w:val="21"/>
  </w:num>
  <w:num w:numId="13" w16cid:durableId="1683358166">
    <w:abstractNumId w:val="9"/>
  </w:num>
  <w:num w:numId="14" w16cid:durableId="607661665">
    <w:abstractNumId w:val="4"/>
  </w:num>
  <w:num w:numId="15" w16cid:durableId="1673874079">
    <w:abstractNumId w:val="18"/>
  </w:num>
  <w:num w:numId="16" w16cid:durableId="1400903815">
    <w:abstractNumId w:val="6"/>
  </w:num>
  <w:num w:numId="17" w16cid:durableId="1138642339">
    <w:abstractNumId w:val="12"/>
  </w:num>
  <w:num w:numId="18" w16cid:durableId="503591213">
    <w:abstractNumId w:val="8"/>
  </w:num>
  <w:num w:numId="19" w16cid:durableId="459689631">
    <w:abstractNumId w:val="17"/>
  </w:num>
  <w:num w:numId="20" w16cid:durableId="74328676">
    <w:abstractNumId w:val="13"/>
  </w:num>
  <w:num w:numId="21" w16cid:durableId="359285196">
    <w:abstractNumId w:val="19"/>
  </w:num>
  <w:num w:numId="22" w16cid:durableId="1793595071">
    <w:abstractNumId w:val="15"/>
  </w:num>
  <w:num w:numId="23" w16cid:durableId="1306278893">
    <w:abstractNumId w:val="2"/>
  </w:num>
  <w:num w:numId="24" w16cid:durableId="978340701">
    <w:abstractNumId w:val="24"/>
  </w:num>
  <w:num w:numId="25" w16cid:durableId="1540510355">
    <w:abstractNumId w:val="20"/>
  </w:num>
  <w:num w:numId="26" w16cid:durableId="1990162385">
    <w:abstractNumId w:val="11"/>
  </w:num>
  <w:num w:numId="27" w16cid:durableId="5735932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C7D"/>
    <w:rsid w:val="00005789"/>
    <w:rsid w:val="00012D20"/>
    <w:rsid w:val="00020E62"/>
    <w:rsid w:val="000229C3"/>
    <w:rsid w:val="00047B7D"/>
    <w:rsid w:val="000610BE"/>
    <w:rsid w:val="0008700B"/>
    <w:rsid w:val="000B5307"/>
    <w:rsid w:val="0011489E"/>
    <w:rsid w:val="0012018F"/>
    <w:rsid w:val="001560D0"/>
    <w:rsid w:val="00161FC1"/>
    <w:rsid w:val="001B66AB"/>
    <w:rsid w:val="00205129"/>
    <w:rsid w:val="00223B49"/>
    <w:rsid w:val="002309D0"/>
    <w:rsid w:val="002644D3"/>
    <w:rsid w:val="0026498E"/>
    <w:rsid w:val="00264D48"/>
    <w:rsid w:val="002A7808"/>
    <w:rsid w:val="002E177C"/>
    <w:rsid w:val="003855E7"/>
    <w:rsid w:val="003D218B"/>
    <w:rsid w:val="003F10DF"/>
    <w:rsid w:val="003F319F"/>
    <w:rsid w:val="003F4BE7"/>
    <w:rsid w:val="004142BC"/>
    <w:rsid w:val="004445DB"/>
    <w:rsid w:val="00453914"/>
    <w:rsid w:val="00455F38"/>
    <w:rsid w:val="00456EC3"/>
    <w:rsid w:val="004A3C09"/>
    <w:rsid w:val="004B2D93"/>
    <w:rsid w:val="004D05CF"/>
    <w:rsid w:val="00506EA7"/>
    <w:rsid w:val="00510302"/>
    <w:rsid w:val="005C2499"/>
    <w:rsid w:val="005C3CBB"/>
    <w:rsid w:val="00615CD9"/>
    <w:rsid w:val="006B0669"/>
    <w:rsid w:val="006C193C"/>
    <w:rsid w:val="006F0A32"/>
    <w:rsid w:val="00771E5D"/>
    <w:rsid w:val="00791C67"/>
    <w:rsid w:val="007B4D19"/>
    <w:rsid w:val="0082165B"/>
    <w:rsid w:val="00821972"/>
    <w:rsid w:val="00834EFD"/>
    <w:rsid w:val="00851248"/>
    <w:rsid w:val="0087317C"/>
    <w:rsid w:val="00891B8B"/>
    <w:rsid w:val="00893302"/>
    <w:rsid w:val="00894B30"/>
    <w:rsid w:val="008D2344"/>
    <w:rsid w:val="008D3368"/>
    <w:rsid w:val="00945FC6"/>
    <w:rsid w:val="0095548D"/>
    <w:rsid w:val="0097444D"/>
    <w:rsid w:val="009948C8"/>
    <w:rsid w:val="00A11EB0"/>
    <w:rsid w:val="00A21342"/>
    <w:rsid w:val="00A54C78"/>
    <w:rsid w:val="00AB12D3"/>
    <w:rsid w:val="00AC1341"/>
    <w:rsid w:val="00AD42F8"/>
    <w:rsid w:val="00AE0528"/>
    <w:rsid w:val="00AE7654"/>
    <w:rsid w:val="00B367BF"/>
    <w:rsid w:val="00B708C2"/>
    <w:rsid w:val="00BD28F1"/>
    <w:rsid w:val="00C06202"/>
    <w:rsid w:val="00C27F82"/>
    <w:rsid w:val="00C431AF"/>
    <w:rsid w:val="00C6026C"/>
    <w:rsid w:val="00C622CD"/>
    <w:rsid w:val="00C943B0"/>
    <w:rsid w:val="00CA2ABB"/>
    <w:rsid w:val="00CD22F2"/>
    <w:rsid w:val="00CD6F94"/>
    <w:rsid w:val="00D373FF"/>
    <w:rsid w:val="00D4459C"/>
    <w:rsid w:val="00D51167"/>
    <w:rsid w:val="00DA6A65"/>
    <w:rsid w:val="00DE05AC"/>
    <w:rsid w:val="00E24A38"/>
    <w:rsid w:val="00E26762"/>
    <w:rsid w:val="00E463DB"/>
    <w:rsid w:val="00E8331B"/>
    <w:rsid w:val="00EA1984"/>
    <w:rsid w:val="00EB42C3"/>
    <w:rsid w:val="00EF10F0"/>
    <w:rsid w:val="00F30A84"/>
    <w:rsid w:val="00F319AA"/>
    <w:rsid w:val="00F35656"/>
    <w:rsid w:val="00F431DA"/>
    <w:rsid w:val="00F94618"/>
    <w:rsid w:val="00FA3B9A"/>
    <w:rsid w:val="00FA54A4"/>
    <w:rsid w:val="00FC4CCE"/>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0FA0"/>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C431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C431AF"/>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948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paragraph" w:styleId="NoSpacing">
    <w:name w:val="No Spacing"/>
    <w:uiPriority w:val="1"/>
    <w:qFormat/>
    <w:rsid w:val="00821972"/>
    <w:pPr>
      <w:spacing w:after="0" w:line="240" w:lineRule="auto"/>
    </w:pPr>
  </w:style>
  <w:style w:type="character" w:customStyle="1" w:styleId="Heading1Char">
    <w:name w:val="Heading 1 Char"/>
    <w:basedOn w:val="DefaultParagraphFont"/>
    <w:link w:val="Heading1"/>
    <w:uiPriority w:val="9"/>
    <w:rsid w:val="00C431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431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48C8"/>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CBEFC0-0A15-49E8-9389-2C3317C0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11</cp:revision>
  <cp:lastPrinted>2019-08-02T12:07:00Z</cp:lastPrinted>
  <dcterms:created xsi:type="dcterms:W3CDTF">2020-11-11T21:48:00Z</dcterms:created>
  <dcterms:modified xsi:type="dcterms:W3CDTF">2023-12-22T13:22:00Z</dcterms:modified>
</cp:coreProperties>
</file>