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832" w:rsidRDefault="00195832" w:rsidP="0019583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Activity Hazard Analysis (AHA)</w:t>
      </w:r>
    </w:p>
    <w:tbl>
      <w:tblPr>
        <w:tblW w:w="153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888"/>
        <w:gridCol w:w="651"/>
        <w:gridCol w:w="2143"/>
        <w:gridCol w:w="1388"/>
        <w:gridCol w:w="1262"/>
        <w:gridCol w:w="247"/>
        <w:gridCol w:w="1297"/>
        <w:gridCol w:w="997"/>
        <w:gridCol w:w="902"/>
        <w:gridCol w:w="365"/>
        <w:gridCol w:w="1037"/>
        <w:gridCol w:w="292"/>
        <w:gridCol w:w="111"/>
        <w:gridCol w:w="720"/>
      </w:tblGrid>
      <w:tr w:rsidR="00195832" w:rsidTr="009D00D7">
        <w:trPr>
          <w:trHeight w:val="188"/>
        </w:trPr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195832" w:rsidRPr="00816016" w:rsidRDefault="00195832" w:rsidP="00024B94">
            <w:pPr>
              <w:pStyle w:val="Defaul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16016">
              <w:rPr>
                <w:rFonts w:ascii="Arial" w:hAnsi="Arial" w:cs="Arial"/>
                <w:sz w:val="20"/>
                <w:szCs w:val="20"/>
              </w:rPr>
              <w:t>Activity/Work Task:</w:t>
            </w:r>
          </w:p>
        </w:tc>
        <w:tc>
          <w:tcPr>
            <w:tcW w:w="2794" w:type="dxa"/>
            <w:gridSpan w:val="2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95832" w:rsidRPr="00816016" w:rsidRDefault="00195832" w:rsidP="00024B94">
            <w:pPr>
              <w:pStyle w:val="Default"/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7787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832" w:rsidRDefault="00195832" w:rsidP="00024B94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Overall Risk Assessment Code (RAC) (Use highest code) </w:t>
            </w:r>
          </w:p>
        </w:tc>
        <w:tc>
          <w:tcPr>
            <w:tcW w:w="83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10400"/>
            </w:tcBorders>
          </w:tcPr>
          <w:p w:rsidR="00195832" w:rsidRDefault="00195832" w:rsidP="00024B94">
            <w:pPr>
              <w:pStyle w:val="Default"/>
              <w:jc w:val="center"/>
              <w:rPr>
                <w:color w:val="auto"/>
              </w:rPr>
            </w:pPr>
          </w:p>
        </w:tc>
      </w:tr>
      <w:tr w:rsidR="00195832" w:rsidTr="009D00D7">
        <w:trPr>
          <w:trHeight w:val="183"/>
        </w:trPr>
        <w:tc>
          <w:tcPr>
            <w:tcW w:w="38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195832" w:rsidRPr="00816016" w:rsidRDefault="00195832" w:rsidP="00024B9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16016">
              <w:rPr>
                <w:rFonts w:ascii="Arial" w:hAnsi="Arial" w:cs="Arial"/>
                <w:sz w:val="20"/>
                <w:szCs w:val="20"/>
              </w:rPr>
              <w:t xml:space="preserve">Project Location: </w:t>
            </w:r>
          </w:p>
        </w:tc>
        <w:tc>
          <w:tcPr>
            <w:tcW w:w="27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95832" w:rsidRDefault="00195832" w:rsidP="00024B9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618" w:type="dxa"/>
            <w:gridSpan w:val="11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10400"/>
            </w:tcBorders>
            <w:vAlign w:val="center"/>
          </w:tcPr>
          <w:p w:rsidR="00195832" w:rsidRDefault="00195832" w:rsidP="00024B94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Risk Assessment Code (RAC) Matrix </w:t>
            </w:r>
          </w:p>
        </w:tc>
      </w:tr>
      <w:tr w:rsidR="00195832" w:rsidTr="009D00D7">
        <w:trPr>
          <w:trHeight w:val="195"/>
        </w:trPr>
        <w:tc>
          <w:tcPr>
            <w:tcW w:w="38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195832" w:rsidRPr="00816016" w:rsidRDefault="00195832" w:rsidP="00024B9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16016">
              <w:rPr>
                <w:rFonts w:ascii="Arial" w:hAnsi="Arial" w:cs="Arial"/>
                <w:sz w:val="20"/>
                <w:szCs w:val="20"/>
              </w:rPr>
              <w:t xml:space="preserve">Contract Number: </w:t>
            </w:r>
          </w:p>
        </w:tc>
        <w:tc>
          <w:tcPr>
            <w:tcW w:w="27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95832" w:rsidRDefault="00195832" w:rsidP="00FC3742">
            <w:pPr>
              <w:pStyle w:val="Default"/>
              <w:rPr>
                <w:color w:val="auto"/>
              </w:rPr>
            </w:pPr>
          </w:p>
        </w:tc>
        <w:tc>
          <w:tcPr>
            <w:tcW w:w="2897" w:type="dxa"/>
            <w:gridSpan w:val="3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D0100"/>
              <w:right w:val="single" w:sz="4" w:space="0" w:color="130100"/>
            </w:tcBorders>
            <w:vAlign w:val="center"/>
          </w:tcPr>
          <w:p w:rsidR="00195832" w:rsidRDefault="00195832" w:rsidP="00024B94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Severity </w:t>
            </w:r>
          </w:p>
        </w:tc>
        <w:tc>
          <w:tcPr>
            <w:tcW w:w="5721" w:type="dxa"/>
            <w:gridSpan w:val="8"/>
            <w:tcBorders>
              <w:top w:val="single" w:sz="4" w:space="0" w:color="000000"/>
              <w:left w:val="single" w:sz="4" w:space="0" w:color="130100"/>
              <w:bottom w:val="single" w:sz="4" w:space="0" w:color="000000"/>
              <w:right w:val="single" w:sz="6" w:space="0" w:color="010400"/>
            </w:tcBorders>
            <w:vAlign w:val="center"/>
          </w:tcPr>
          <w:p w:rsidR="00195832" w:rsidRDefault="00195832" w:rsidP="00024B94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Probability </w:t>
            </w:r>
          </w:p>
        </w:tc>
      </w:tr>
      <w:tr w:rsidR="00195832" w:rsidTr="009D00D7">
        <w:trPr>
          <w:trHeight w:val="157"/>
        </w:trPr>
        <w:tc>
          <w:tcPr>
            <w:tcW w:w="3888" w:type="dxa"/>
            <w:tcBorders>
              <w:top w:val="single" w:sz="4" w:space="0" w:color="000000"/>
              <w:left w:val="single" w:sz="6" w:space="0" w:color="000000"/>
              <w:bottom w:val="single" w:sz="4" w:space="0" w:color="0D0100"/>
            </w:tcBorders>
            <w:vAlign w:val="center"/>
          </w:tcPr>
          <w:p w:rsidR="00195832" w:rsidRPr="00816016" w:rsidRDefault="00195832" w:rsidP="00024B9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16016">
              <w:rPr>
                <w:rFonts w:ascii="Arial" w:hAnsi="Arial" w:cs="Arial"/>
                <w:sz w:val="20"/>
                <w:szCs w:val="20"/>
              </w:rPr>
              <w:t xml:space="preserve">Date Prepared: </w:t>
            </w:r>
          </w:p>
        </w:tc>
        <w:tc>
          <w:tcPr>
            <w:tcW w:w="2794" w:type="dxa"/>
            <w:gridSpan w:val="2"/>
            <w:tcBorders>
              <w:top w:val="single" w:sz="4" w:space="0" w:color="000000"/>
              <w:bottom w:val="single" w:sz="4" w:space="0" w:color="0D0100"/>
              <w:right w:val="single" w:sz="6" w:space="0" w:color="000000"/>
            </w:tcBorders>
          </w:tcPr>
          <w:p w:rsidR="00195832" w:rsidRDefault="00195832" w:rsidP="00024B9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97" w:type="dxa"/>
            <w:gridSpan w:val="3"/>
            <w:vMerge/>
            <w:tcBorders>
              <w:top w:val="single" w:sz="4" w:space="0" w:color="000000"/>
              <w:left w:val="single" w:sz="6" w:space="0" w:color="000000"/>
              <w:bottom w:val="single" w:sz="4" w:space="0" w:color="0D0100"/>
              <w:right w:val="single" w:sz="4" w:space="0" w:color="130100"/>
            </w:tcBorders>
            <w:vAlign w:val="center"/>
          </w:tcPr>
          <w:p w:rsidR="00195832" w:rsidRDefault="00195832" w:rsidP="00024B9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130100"/>
              <w:bottom w:val="single" w:sz="4" w:space="0" w:color="0D0100"/>
              <w:right w:val="single" w:sz="6" w:space="0" w:color="260D00"/>
            </w:tcBorders>
            <w:vAlign w:val="center"/>
          </w:tcPr>
          <w:p w:rsidR="00195832" w:rsidRDefault="00195832" w:rsidP="00024B9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Frequent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6" w:space="0" w:color="260D00"/>
              <w:bottom w:val="single" w:sz="4" w:space="0" w:color="0D0100"/>
              <w:right w:val="single" w:sz="6" w:space="0" w:color="1E1800"/>
            </w:tcBorders>
            <w:vAlign w:val="center"/>
          </w:tcPr>
          <w:p w:rsidR="00195832" w:rsidRDefault="00195832" w:rsidP="00024B9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Likely 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6" w:space="0" w:color="1E1800"/>
              <w:bottom w:val="single" w:sz="4" w:space="0" w:color="0D0100"/>
              <w:right w:val="single" w:sz="6" w:space="0" w:color="161F00"/>
            </w:tcBorders>
            <w:vAlign w:val="center"/>
          </w:tcPr>
          <w:p w:rsidR="00195832" w:rsidRDefault="00195832" w:rsidP="00024B9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Occasional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6" w:space="0" w:color="161F00"/>
              <w:bottom w:val="single" w:sz="4" w:space="0" w:color="0D0100"/>
              <w:right w:val="single" w:sz="6" w:space="0" w:color="062900"/>
            </w:tcBorders>
            <w:vAlign w:val="center"/>
          </w:tcPr>
          <w:p w:rsidR="00195832" w:rsidRDefault="00195832" w:rsidP="00024B9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Seldom </w:t>
            </w:r>
          </w:p>
        </w:tc>
        <w:tc>
          <w:tcPr>
            <w:tcW w:w="1123" w:type="dxa"/>
            <w:gridSpan w:val="3"/>
            <w:tcBorders>
              <w:top w:val="single" w:sz="4" w:space="0" w:color="000000"/>
              <w:left w:val="single" w:sz="6" w:space="0" w:color="062900"/>
              <w:bottom w:val="single" w:sz="4" w:space="0" w:color="0D0100"/>
              <w:right w:val="single" w:sz="6" w:space="0" w:color="010400"/>
            </w:tcBorders>
            <w:vAlign w:val="center"/>
          </w:tcPr>
          <w:p w:rsidR="00195832" w:rsidRDefault="00195832" w:rsidP="00024B9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Unlikely </w:t>
            </w:r>
          </w:p>
        </w:tc>
      </w:tr>
      <w:tr w:rsidR="00195832" w:rsidTr="009D00D7">
        <w:trPr>
          <w:trHeight w:val="120"/>
        </w:trPr>
        <w:tc>
          <w:tcPr>
            <w:tcW w:w="3888" w:type="dxa"/>
            <w:vMerge w:val="restart"/>
            <w:tcBorders>
              <w:top w:val="single" w:sz="4" w:space="0" w:color="0D0100"/>
              <w:left w:val="single" w:sz="6" w:space="0" w:color="000000"/>
              <w:bottom w:val="single" w:sz="4" w:space="0" w:color="0D0D00"/>
            </w:tcBorders>
            <w:vAlign w:val="center"/>
          </w:tcPr>
          <w:p w:rsidR="00195832" w:rsidRPr="00816016" w:rsidRDefault="00195832" w:rsidP="00024B9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16016">
              <w:rPr>
                <w:rFonts w:ascii="Arial" w:hAnsi="Arial" w:cs="Arial"/>
                <w:sz w:val="20"/>
                <w:szCs w:val="20"/>
              </w:rPr>
              <w:t xml:space="preserve">Prepared by (Name/Title): </w:t>
            </w:r>
          </w:p>
        </w:tc>
        <w:tc>
          <w:tcPr>
            <w:tcW w:w="2794" w:type="dxa"/>
            <w:gridSpan w:val="2"/>
            <w:vMerge w:val="restart"/>
            <w:tcBorders>
              <w:top w:val="single" w:sz="4" w:space="0" w:color="0D0100"/>
              <w:bottom w:val="single" w:sz="4" w:space="0" w:color="0D0D00"/>
              <w:right w:val="single" w:sz="6" w:space="0" w:color="000000"/>
            </w:tcBorders>
          </w:tcPr>
          <w:p w:rsidR="00195832" w:rsidRDefault="00195832" w:rsidP="00024B9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97" w:type="dxa"/>
            <w:gridSpan w:val="3"/>
            <w:tcBorders>
              <w:top w:val="single" w:sz="4" w:space="0" w:color="0D0100"/>
              <w:left w:val="single" w:sz="6" w:space="0" w:color="000000"/>
              <w:bottom w:val="single" w:sz="4" w:space="0" w:color="250D00"/>
              <w:right w:val="single" w:sz="4" w:space="0" w:color="130100"/>
            </w:tcBorders>
            <w:vAlign w:val="center"/>
          </w:tcPr>
          <w:p w:rsidR="00195832" w:rsidRDefault="00195832" w:rsidP="00024B9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Catastrophic </w:t>
            </w:r>
          </w:p>
        </w:tc>
        <w:tc>
          <w:tcPr>
            <w:tcW w:w="1297" w:type="dxa"/>
            <w:tcBorders>
              <w:top w:val="single" w:sz="4" w:space="0" w:color="0D0100"/>
              <w:left w:val="single" w:sz="4" w:space="0" w:color="130100"/>
              <w:bottom w:val="single" w:sz="4" w:space="0" w:color="250D00"/>
              <w:right w:val="single" w:sz="6" w:space="0" w:color="260D00"/>
            </w:tcBorders>
            <w:shd w:val="clear" w:color="auto" w:fill="FF0000"/>
            <w:vAlign w:val="center"/>
          </w:tcPr>
          <w:p w:rsidR="00195832" w:rsidRDefault="00195832" w:rsidP="00024B9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 </w:t>
            </w:r>
          </w:p>
        </w:tc>
        <w:tc>
          <w:tcPr>
            <w:tcW w:w="997" w:type="dxa"/>
            <w:tcBorders>
              <w:top w:val="single" w:sz="4" w:space="0" w:color="0D0100"/>
              <w:left w:val="single" w:sz="6" w:space="0" w:color="260D00"/>
              <w:bottom w:val="single" w:sz="4" w:space="0" w:color="250D00"/>
              <w:right w:val="single" w:sz="6" w:space="0" w:color="1E1800"/>
            </w:tcBorders>
            <w:shd w:val="clear" w:color="auto" w:fill="FF0000"/>
            <w:vAlign w:val="center"/>
          </w:tcPr>
          <w:p w:rsidR="00195832" w:rsidRDefault="00195832" w:rsidP="00024B9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 </w:t>
            </w:r>
          </w:p>
        </w:tc>
        <w:tc>
          <w:tcPr>
            <w:tcW w:w="1267" w:type="dxa"/>
            <w:gridSpan w:val="2"/>
            <w:tcBorders>
              <w:top w:val="single" w:sz="4" w:space="0" w:color="0D0100"/>
              <w:left w:val="single" w:sz="6" w:space="0" w:color="1E1800"/>
              <w:bottom w:val="single" w:sz="4" w:space="0" w:color="250D00"/>
              <w:right w:val="single" w:sz="6" w:space="0" w:color="161F00"/>
            </w:tcBorders>
            <w:shd w:val="clear" w:color="auto" w:fill="FF6300"/>
            <w:vAlign w:val="center"/>
          </w:tcPr>
          <w:p w:rsidR="00195832" w:rsidRDefault="00195832" w:rsidP="00024B9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 </w:t>
            </w:r>
          </w:p>
        </w:tc>
        <w:tc>
          <w:tcPr>
            <w:tcW w:w="1037" w:type="dxa"/>
            <w:tcBorders>
              <w:top w:val="single" w:sz="4" w:space="0" w:color="0D0100"/>
              <w:left w:val="single" w:sz="6" w:space="0" w:color="161F00"/>
              <w:bottom w:val="single" w:sz="4" w:space="0" w:color="250D00"/>
              <w:right w:val="single" w:sz="6" w:space="0" w:color="062900"/>
            </w:tcBorders>
            <w:shd w:val="clear" w:color="auto" w:fill="FF6300"/>
            <w:vAlign w:val="center"/>
          </w:tcPr>
          <w:p w:rsidR="00195832" w:rsidRDefault="00195832" w:rsidP="00024B9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 </w:t>
            </w:r>
          </w:p>
        </w:tc>
        <w:tc>
          <w:tcPr>
            <w:tcW w:w="1123" w:type="dxa"/>
            <w:gridSpan w:val="3"/>
            <w:tcBorders>
              <w:top w:val="single" w:sz="4" w:space="0" w:color="0D0100"/>
              <w:left w:val="single" w:sz="6" w:space="0" w:color="062900"/>
              <w:bottom w:val="single" w:sz="4" w:space="0" w:color="250D00"/>
              <w:right w:val="single" w:sz="6" w:space="0" w:color="010400"/>
            </w:tcBorders>
            <w:shd w:val="clear" w:color="auto" w:fill="FFFF00"/>
            <w:vAlign w:val="center"/>
          </w:tcPr>
          <w:p w:rsidR="00195832" w:rsidRDefault="00195832" w:rsidP="00024B9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 </w:t>
            </w:r>
          </w:p>
        </w:tc>
      </w:tr>
      <w:tr w:rsidR="00195832" w:rsidTr="009D00D7">
        <w:trPr>
          <w:trHeight w:val="120"/>
        </w:trPr>
        <w:tc>
          <w:tcPr>
            <w:tcW w:w="3888" w:type="dxa"/>
            <w:vMerge/>
            <w:tcBorders>
              <w:top w:val="single" w:sz="4" w:space="0" w:color="0D0100"/>
              <w:left w:val="single" w:sz="6" w:space="0" w:color="000000"/>
              <w:bottom w:val="single" w:sz="4" w:space="0" w:color="0D0D00"/>
            </w:tcBorders>
            <w:vAlign w:val="center"/>
          </w:tcPr>
          <w:p w:rsidR="00195832" w:rsidRPr="00816016" w:rsidRDefault="00195832" w:rsidP="00024B94">
            <w:pPr>
              <w:pStyle w:val="Default"/>
              <w:rPr>
                <w:color w:val="auto"/>
              </w:rPr>
            </w:pPr>
          </w:p>
        </w:tc>
        <w:tc>
          <w:tcPr>
            <w:tcW w:w="2794" w:type="dxa"/>
            <w:gridSpan w:val="2"/>
            <w:vMerge/>
            <w:tcBorders>
              <w:top w:val="single" w:sz="4" w:space="0" w:color="0D0100"/>
              <w:bottom w:val="single" w:sz="4" w:space="0" w:color="0D0D00"/>
              <w:right w:val="single" w:sz="6" w:space="0" w:color="000000"/>
            </w:tcBorders>
          </w:tcPr>
          <w:p w:rsidR="00195832" w:rsidRDefault="00195832" w:rsidP="00024B9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97" w:type="dxa"/>
            <w:gridSpan w:val="3"/>
            <w:tcBorders>
              <w:top w:val="single" w:sz="4" w:space="0" w:color="250D00"/>
              <w:left w:val="single" w:sz="6" w:space="0" w:color="000000"/>
              <w:bottom w:val="single" w:sz="4" w:space="0" w:color="0D0D00"/>
              <w:right w:val="single" w:sz="4" w:space="0" w:color="130100"/>
            </w:tcBorders>
            <w:vAlign w:val="center"/>
          </w:tcPr>
          <w:p w:rsidR="00195832" w:rsidRDefault="00195832" w:rsidP="00024B9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Critical </w:t>
            </w:r>
          </w:p>
        </w:tc>
        <w:tc>
          <w:tcPr>
            <w:tcW w:w="1297" w:type="dxa"/>
            <w:tcBorders>
              <w:top w:val="single" w:sz="4" w:space="0" w:color="250D00"/>
              <w:left w:val="single" w:sz="4" w:space="0" w:color="130100"/>
              <w:bottom w:val="single" w:sz="4" w:space="0" w:color="0D0D00"/>
              <w:right w:val="single" w:sz="6" w:space="0" w:color="260D00"/>
            </w:tcBorders>
            <w:shd w:val="clear" w:color="auto" w:fill="FF0000"/>
            <w:vAlign w:val="center"/>
          </w:tcPr>
          <w:p w:rsidR="00195832" w:rsidRDefault="00195832" w:rsidP="00024B9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 </w:t>
            </w:r>
          </w:p>
        </w:tc>
        <w:tc>
          <w:tcPr>
            <w:tcW w:w="997" w:type="dxa"/>
            <w:tcBorders>
              <w:top w:val="single" w:sz="4" w:space="0" w:color="250D00"/>
              <w:left w:val="single" w:sz="6" w:space="0" w:color="260D00"/>
              <w:bottom w:val="single" w:sz="4" w:space="0" w:color="0D0D00"/>
              <w:right w:val="single" w:sz="6" w:space="0" w:color="1E1800"/>
            </w:tcBorders>
            <w:shd w:val="clear" w:color="auto" w:fill="FF6300"/>
            <w:vAlign w:val="center"/>
          </w:tcPr>
          <w:p w:rsidR="00195832" w:rsidRDefault="00195832" w:rsidP="00024B9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 </w:t>
            </w:r>
          </w:p>
        </w:tc>
        <w:tc>
          <w:tcPr>
            <w:tcW w:w="1267" w:type="dxa"/>
            <w:gridSpan w:val="2"/>
            <w:tcBorders>
              <w:top w:val="single" w:sz="4" w:space="0" w:color="250D00"/>
              <w:left w:val="single" w:sz="6" w:space="0" w:color="1E1800"/>
              <w:bottom w:val="single" w:sz="4" w:space="0" w:color="0D0D00"/>
              <w:right w:val="single" w:sz="6" w:space="0" w:color="161F00"/>
            </w:tcBorders>
            <w:shd w:val="clear" w:color="auto" w:fill="FF6300"/>
            <w:vAlign w:val="center"/>
          </w:tcPr>
          <w:p w:rsidR="00195832" w:rsidRDefault="00195832" w:rsidP="00024B9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 </w:t>
            </w:r>
          </w:p>
        </w:tc>
        <w:tc>
          <w:tcPr>
            <w:tcW w:w="1037" w:type="dxa"/>
            <w:tcBorders>
              <w:top w:val="single" w:sz="4" w:space="0" w:color="250D00"/>
              <w:left w:val="single" w:sz="6" w:space="0" w:color="161F00"/>
              <w:bottom w:val="single" w:sz="4" w:space="0" w:color="0D0D00"/>
              <w:right w:val="single" w:sz="6" w:space="0" w:color="062900"/>
            </w:tcBorders>
            <w:shd w:val="clear" w:color="auto" w:fill="FFFF00"/>
            <w:vAlign w:val="center"/>
          </w:tcPr>
          <w:p w:rsidR="00195832" w:rsidRDefault="00195832" w:rsidP="00024B9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 </w:t>
            </w:r>
          </w:p>
        </w:tc>
        <w:tc>
          <w:tcPr>
            <w:tcW w:w="1123" w:type="dxa"/>
            <w:gridSpan w:val="3"/>
            <w:tcBorders>
              <w:top w:val="single" w:sz="4" w:space="0" w:color="250D00"/>
              <w:left w:val="single" w:sz="6" w:space="0" w:color="062900"/>
              <w:bottom w:val="single" w:sz="4" w:space="0" w:color="0D0D00"/>
              <w:right w:val="single" w:sz="6" w:space="0" w:color="010400"/>
            </w:tcBorders>
            <w:shd w:val="clear" w:color="auto" w:fill="00FF00"/>
            <w:vAlign w:val="center"/>
          </w:tcPr>
          <w:p w:rsidR="00195832" w:rsidRDefault="00195832" w:rsidP="00024B9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 </w:t>
            </w:r>
          </w:p>
        </w:tc>
      </w:tr>
      <w:tr w:rsidR="00195832" w:rsidTr="009D00D7">
        <w:trPr>
          <w:trHeight w:val="120"/>
        </w:trPr>
        <w:tc>
          <w:tcPr>
            <w:tcW w:w="3888" w:type="dxa"/>
            <w:vMerge w:val="restart"/>
            <w:tcBorders>
              <w:top w:val="single" w:sz="4" w:space="0" w:color="0D0D00"/>
              <w:left w:val="single" w:sz="6" w:space="0" w:color="000000"/>
              <w:bottom w:val="single" w:sz="4" w:space="0" w:color="000D00"/>
            </w:tcBorders>
            <w:vAlign w:val="center"/>
          </w:tcPr>
          <w:p w:rsidR="00195832" w:rsidRPr="00816016" w:rsidRDefault="00195832" w:rsidP="00024B9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16016">
              <w:rPr>
                <w:rFonts w:ascii="Arial" w:hAnsi="Arial" w:cs="Arial"/>
                <w:sz w:val="20"/>
                <w:szCs w:val="20"/>
              </w:rPr>
              <w:t xml:space="preserve">Reviewed by (Name/Title): </w:t>
            </w:r>
          </w:p>
        </w:tc>
        <w:tc>
          <w:tcPr>
            <w:tcW w:w="2794" w:type="dxa"/>
            <w:gridSpan w:val="2"/>
            <w:vMerge w:val="restart"/>
            <w:tcBorders>
              <w:top w:val="single" w:sz="4" w:space="0" w:color="0D0D00"/>
              <w:bottom w:val="single" w:sz="4" w:space="0" w:color="000D00"/>
              <w:right w:val="single" w:sz="6" w:space="0" w:color="000000"/>
            </w:tcBorders>
          </w:tcPr>
          <w:p w:rsidR="00195832" w:rsidRDefault="00195832" w:rsidP="00710E53">
            <w:pPr>
              <w:pStyle w:val="Default"/>
              <w:rPr>
                <w:color w:val="auto"/>
              </w:rPr>
            </w:pPr>
          </w:p>
        </w:tc>
        <w:tc>
          <w:tcPr>
            <w:tcW w:w="2897" w:type="dxa"/>
            <w:gridSpan w:val="3"/>
            <w:tcBorders>
              <w:top w:val="single" w:sz="4" w:space="0" w:color="0D0D00"/>
              <w:left w:val="single" w:sz="6" w:space="0" w:color="000000"/>
              <w:bottom w:val="single" w:sz="4" w:space="0" w:color="052200"/>
              <w:right w:val="single" w:sz="4" w:space="0" w:color="130100"/>
            </w:tcBorders>
            <w:vAlign w:val="center"/>
          </w:tcPr>
          <w:p w:rsidR="00195832" w:rsidRDefault="00195832" w:rsidP="00024B9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Marginal </w:t>
            </w:r>
          </w:p>
        </w:tc>
        <w:tc>
          <w:tcPr>
            <w:tcW w:w="1297" w:type="dxa"/>
            <w:tcBorders>
              <w:top w:val="single" w:sz="4" w:space="0" w:color="0D0D00"/>
              <w:left w:val="single" w:sz="4" w:space="0" w:color="130100"/>
              <w:bottom w:val="single" w:sz="4" w:space="0" w:color="052200"/>
              <w:right w:val="single" w:sz="6" w:space="0" w:color="260D00"/>
            </w:tcBorders>
            <w:shd w:val="clear" w:color="auto" w:fill="FF6300"/>
            <w:vAlign w:val="center"/>
          </w:tcPr>
          <w:p w:rsidR="00195832" w:rsidRDefault="00195832" w:rsidP="00024B9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 </w:t>
            </w:r>
          </w:p>
        </w:tc>
        <w:tc>
          <w:tcPr>
            <w:tcW w:w="997" w:type="dxa"/>
            <w:tcBorders>
              <w:top w:val="single" w:sz="4" w:space="0" w:color="0D0D00"/>
              <w:left w:val="single" w:sz="6" w:space="0" w:color="260D00"/>
              <w:bottom w:val="single" w:sz="4" w:space="0" w:color="052200"/>
              <w:right w:val="single" w:sz="6" w:space="0" w:color="1E1800"/>
            </w:tcBorders>
            <w:shd w:val="clear" w:color="auto" w:fill="FFFF00"/>
            <w:vAlign w:val="center"/>
          </w:tcPr>
          <w:p w:rsidR="00195832" w:rsidRDefault="00195832" w:rsidP="00024B9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 </w:t>
            </w:r>
          </w:p>
        </w:tc>
        <w:tc>
          <w:tcPr>
            <w:tcW w:w="1267" w:type="dxa"/>
            <w:gridSpan w:val="2"/>
            <w:tcBorders>
              <w:top w:val="single" w:sz="4" w:space="0" w:color="0D0D00"/>
              <w:left w:val="single" w:sz="6" w:space="0" w:color="1E1800"/>
              <w:bottom w:val="single" w:sz="4" w:space="0" w:color="052200"/>
              <w:right w:val="single" w:sz="6" w:space="0" w:color="161F00"/>
            </w:tcBorders>
            <w:shd w:val="clear" w:color="auto" w:fill="FFFF00"/>
            <w:vAlign w:val="center"/>
          </w:tcPr>
          <w:p w:rsidR="00195832" w:rsidRDefault="00195832" w:rsidP="00024B9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 </w:t>
            </w:r>
          </w:p>
        </w:tc>
        <w:tc>
          <w:tcPr>
            <w:tcW w:w="1037" w:type="dxa"/>
            <w:tcBorders>
              <w:top w:val="single" w:sz="4" w:space="0" w:color="0D0D00"/>
              <w:left w:val="single" w:sz="6" w:space="0" w:color="161F00"/>
              <w:bottom w:val="single" w:sz="4" w:space="0" w:color="052200"/>
              <w:right w:val="single" w:sz="6" w:space="0" w:color="062900"/>
            </w:tcBorders>
            <w:shd w:val="clear" w:color="auto" w:fill="00FF00"/>
            <w:vAlign w:val="center"/>
          </w:tcPr>
          <w:p w:rsidR="00195832" w:rsidRDefault="00195832" w:rsidP="00024B9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 </w:t>
            </w:r>
          </w:p>
        </w:tc>
        <w:tc>
          <w:tcPr>
            <w:tcW w:w="1123" w:type="dxa"/>
            <w:gridSpan w:val="3"/>
            <w:tcBorders>
              <w:top w:val="single" w:sz="4" w:space="0" w:color="0D0D00"/>
              <w:left w:val="single" w:sz="6" w:space="0" w:color="062900"/>
              <w:bottom w:val="single" w:sz="4" w:space="0" w:color="052200"/>
              <w:right w:val="single" w:sz="6" w:space="0" w:color="010400"/>
            </w:tcBorders>
            <w:shd w:val="clear" w:color="auto" w:fill="00FF00"/>
            <w:vAlign w:val="center"/>
          </w:tcPr>
          <w:p w:rsidR="00195832" w:rsidRDefault="00195832" w:rsidP="00024B9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 </w:t>
            </w:r>
          </w:p>
        </w:tc>
      </w:tr>
      <w:tr w:rsidR="00195832" w:rsidTr="009D00D7">
        <w:trPr>
          <w:trHeight w:val="120"/>
        </w:trPr>
        <w:tc>
          <w:tcPr>
            <w:tcW w:w="3888" w:type="dxa"/>
            <w:vMerge/>
            <w:tcBorders>
              <w:top w:val="single" w:sz="4" w:space="0" w:color="0D0D00"/>
              <w:left w:val="single" w:sz="6" w:space="0" w:color="000000"/>
              <w:bottom w:val="single" w:sz="4" w:space="0" w:color="000D00"/>
            </w:tcBorders>
            <w:vAlign w:val="center"/>
          </w:tcPr>
          <w:p w:rsidR="00195832" w:rsidRPr="00816016" w:rsidRDefault="00195832" w:rsidP="00024B94">
            <w:pPr>
              <w:pStyle w:val="Default"/>
              <w:rPr>
                <w:color w:val="auto"/>
              </w:rPr>
            </w:pPr>
          </w:p>
        </w:tc>
        <w:tc>
          <w:tcPr>
            <w:tcW w:w="2794" w:type="dxa"/>
            <w:gridSpan w:val="2"/>
            <w:vMerge/>
            <w:tcBorders>
              <w:top w:val="single" w:sz="4" w:space="0" w:color="0D0D00"/>
              <w:bottom w:val="single" w:sz="4" w:space="0" w:color="000D00"/>
              <w:right w:val="single" w:sz="6" w:space="0" w:color="000000"/>
            </w:tcBorders>
          </w:tcPr>
          <w:p w:rsidR="00195832" w:rsidRDefault="00195832" w:rsidP="00024B9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97" w:type="dxa"/>
            <w:gridSpan w:val="3"/>
            <w:tcBorders>
              <w:top w:val="single" w:sz="4" w:space="0" w:color="052200"/>
              <w:left w:val="single" w:sz="6" w:space="0" w:color="000000"/>
              <w:bottom w:val="single" w:sz="4" w:space="0" w:color="000D00"/>
              <w:right w:val="single" w:sz="4" w:space="0" w:color="130100"/>
            </w:tcBorders>
            <w:vAlign w:val="center"/>
          </w:tcPr>
          <w:p w:rsidR="00195832" w:rsidRDefault="00195832" w:rsidP="00024B9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Negligible </w:t>
            </w:r>
          </w:p>
        </w:tc>
        <w:tc>
          <w:tcPr>
            <w:tcW w:w="1297" w:type="dxa"/>
            <w:tcBorders>
              <w:top w:val="single" w:sz="4" w:space="0" w:color="052200"/>
              <w:left w:val="single" w:sz="4" w:space="0" w:color="130100"/>
              <w:bottom w:val="single" w:sz="4" w:space="0" w:color="000D00"/>
              <w:right w:val="single" w:sz="6" w:space="0" w:color="260D00"/>
            </w:tcBorders>
            <w:shd w:val="clear" w:color="auto" w:fill="FFFF00"/>
            <w:vAlign w:val="center"/>
          </w:tcPr>
          <w:p w:rsidR="00195832" w:rsidRDefault="00195832" w:rsidP="00024B9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 </w:t>
            </w:r>
          </w:p>
        </w:tc>
        <w:tc>
          <w:tcPr>
            <w:tcW w:w="997" w:type="dxa"/>
            <w:tcBorders>
              <w:top w:val="single" w:sz="4" w:space="0" w:color="052200"/>
              <w:left w:val="single" w:sz="6" w:space="0" w:color="260D00"/>
              <w:bottom w:val="single" w:sz="4" w:space="0" w:color="000D00"/>
              <w:right w:val="single" w:sz="6" w:space="0" w:color="1E1800"/>
            </w:tcBorders>
            <w:shd w:val="clear" w:color="auto" w:fill="00FF00"/>
            <w:vAlign w:val="center"/>
          </w:tcPr>
          <w:p w:rsidR="00195832" w:rsidRDefault="00195832" w:rsidP="00024B9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 </w:t>
            </w:r>
          </w:p>
        </w:tc>
        <w:tc>
          <w:tcPr>
            <w:tcW w:w="1267" w:type="dxa"/>
            <w:gridSpan w:val="2"/>
            <w:tcBorders>
              <w:top w:val="single" w:sz="4" w:space="0" w:color="052200"/>
              <w:left w:val="single" w:sz="6" w:space="0" w:color="1E1800"/>
              <w:bottom w:val="single" w:sz="4" w:space="0" w:color="000D00"/>
              <w:right w:val="single" w:sz="6" w:space="0" w:color="161F00"/>
            </w:tcBorders>
            <w:shd w:val="clear" w:color="auto" w:fill="00FF00"/>
            <w:vAlign w:val="center"/>
          </w:tcPr>
          <w:p w:rsidR="00195832" w:rsidRDefault="00195832" w:rsidP="00024B9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 </w:t>
            </w:r>
          </w:p>
        </w:tc>
        <w:tc>
          <w:tcPr>
            <w:tcW w:w="1037" w:type="dxa"/>
            <w:tcBorders>
              <w:top w:val="single" w:sz="4" w:space="0" w:color="052200"/>
              <w:left w:val="single" w:sz="6" w:space="0" w:color="161F00"/>
              <w:bottom w:val="single" w:sz="4" w:space="0" w:color="000D00"/>
              <w:right w:val="single" w:sz="6" w:space="0" w:color="062900"/>
            </w:tcBorders>
            <w:shd w:val="clear" w:color="auto" w:fill="00FF00"/>
            <w:vAlign w:val="center"/>
          </w:tcPr>
          <w:p w:rsidR="00195832" w:rsidRDefault="00195832" w:rsidP="00024B9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 </w:t>
            </w:r>
          </w:p>
        </w:tc>
        <w:tc>
          <w:tcPr>
            <w:tcW w:w="1123" w:type="dxa"/>
            <w:gridSpan w:val="3"/>
            <w:tcBorders>
              <w:top w:val="single" w:sz="4" w:space="0" w:color="052200"/>
              <w:left w:val="single" w:sz="6" w:space="0" w:color="062900"/>
              <w:bottom w:val="single" w:sz="4" w:space="0" w:color="000D00"/>
              <w:right w:val="single" w:sz="6" w:space="0" w:color="010400"/>
            </w:tcBorders>
            <w:shd w:val="clear" w:color="auto" w:fill="00FF00"/>
            <w:vAlign w:val="center"/>
          </w:tcPr>
          <w:p w:rsidR="00195832" w:rsidRDefault="00195832" w:rsidP="00024B9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 </w:t>
            </w:r>
          </w:p>
        </w:tc>
      </w:tr>
      <w:tr w:rsidR="00195832" w:rsidTr="009D00D7">
        <w:trPr>
          <w:trHeight w:val="171"/>
        </w:trPr>
        <w:tc>
          <w:tcPr>
            <w:tcW w:w="3888" w:type="dxa"/>
            <w:vMerge w:val="restart"/>
            <w:tcBorders>
              <w:top w:val="single" w:sz="4" w:space="0" w:color="000D00"/>
              <w:left w:val="single" w:sz="6" w:space="0" w:color="000000"/>
              <w:bottom w:val="single" w:sz="4" w:space="0" w:color="000700"/>
            </w:tcBorders>
          </w:tcPr>
          <w:p w:rsidR="00195832" w:rsidRPr="00816016" w:rsidRDefault="00195832" w:rsidP="00024B9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8160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Notes: </w:t>
            </w:r>
            <w:r w:rsidRPr="00816016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Pr="00816016">
              <w:rPr>
                <w:rFonts w:ascii="Arial" w:hAnsi="Arial" w:cs="Arial"/>
                <w:sz w:val="16"/>
                <w:szCs w:val="16"/>
              </w:rPr>
              <w:t>Field Notes, Review Comments,</w:t>
            </w:r>
            <w:r w:rsidRPr="00816016">
              <w:rPr>
                <w:rFonts w:ascii="Arial" w:hAnsi="Arial" w:cs="Arial"/>
                <w:sz w:val="18"/>
                <w:szCs w:val="18"/>
              </w:rPr>
              <w:t xml:space="preserve"> etc.) </w:t>
            </w:r>
          </w:p>
          <w:p w:rsidR="00AE002D" w:rsidRPr="00816016" w:rsidRDefault="00AE002D" w:rsidP="00816016">
            <w:pPr>
              <w:pStyle w:val="Default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4" w:type="dxa"/>
            <w:gridSpan w:val="2"/>
            <w:vMerge w:val="restart"/>
            <w:tcBorders>
              <w:top w:val="single" w:sz="4" w:space="0" w:color="000D00"/>
              <w:bottom w:val="single" w:sz="4" w:space="0" w:color="000700"/>
              <w:right w:val="single" w:sz="6" w:space="0" w:color="000000"/>
            </w:tcBorders>
          </w:tcPr>
          <w:p w:rsidR="00195832" w:rsidRDefault="00195832" w:rsidP="00024B94">
            <w:pPr>
              <w:pStyle w:val="Default"/>
              <w:rPr>
                <w:color w:val="auto"/>
              </w:rPr>
            </w:pPr>
          </w:p>
        </w:tc>
        <w:tc>
          <w:tcPr>
            <w:tcW w:w="8618" w:type="dxa"/>
            <w:gridSpan w:val="11"/>
            <w:tcBorders>
              <w:top w:val="single" w:sz="4" w:space="0" w:color="000D00"/>
              <w:left w:val="single" w:sz="6" w:space="0" w:color="000000"/>
              <w:bottom w:val="single" w:sz="4" w:space="0" w:color="000000"/>
              <w:right w:val="single" w:sz="6" w:space="0" w:color="010400"/>
            </w:tcBorders>
            <w:vAlign w:val="center"/>
          </w:tcPr>
          <w:p w:rsidR="00195832" w:rsidRDefault="00195832" w:rsidP="00024B9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each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“Hazard” </w:t>
            </w:r>
            <w:r>
              <w:rPr>
                <w:rFonts w:ascii="Arial" w:hAnsi="Arial" w:cs="Arial"/>
                <w:sz w:val="20"/>
                <w:szCs w:val="20"/>
              </w:rPr>
              <w:t xml:space="preserve">with identified safety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“Controls”</w:t>
            </w:r>
            <w:r>
              <w:rPr>
                <w:rFonts w:ascii="Arial" w:hAnsi="Arial" w:cs="Arial"/>
                <w:sz w:val="20"/>
                <w:szCs w:val="20"/>
              </w:rPr>
              <w:t xml:space="preserve"> and determine RAC (See above) </w:t>
            </w:r>
          </w:p>
        </w:tc>
      </w:tr>
      <w:tr w:rsidR="00195832" w:rsidTr="009D00D7">
        <w:trPr>
          <w:trHeight w:val="235"/>
        </w:trPr>
        <w:tc>
          <w:tcPr>
            <w:tcW w:w="3888" w:type="dxa"/>
            <w:vMerge/>
            <w:tcBorders>
              <w:top w:val="single" w:sz="4" w:space="0" w:color="000D00"/>
              <w:left w:val="single" w:sz="6" w:space="0" w:color="000000"/>
              <w:bottom w:val="single" w:sz="4" w:space="0" w:color="000700"/>
            </w:tcBorders>
          </w:tcPr>
          <w:p w:rsidR="00195832" w:rsidRPr="00816016" w:rsidRDefault="00195832" w:rsidP="00024B94">
            <w:pPr>
              <w:pStyle w:val="Default"/>
              <w:rPr>
                <w:color w:val="auto"/>
                <w:highlight w:val="yellow"/>
              </w:rPr>
            </w:pPr>
          </w:p>
        </w:tc>
        <w:tc>
          <w:tcPr>
            <w:tcW w:w="2794" w:type="dxa"/>
            <w:gridSpan w:val="2"/>
            <w:vMerge/>
            <w:tcBorders>
              <w:top w:val="single" w:sz="4" w:space="0" w:color="000D00"/>
              <w:bottom w:val="single" w:sz="4" w:space="0" w:color="000700"/>
              <w:right w:val="single" w:sz="6" w:space="0" w:color="000000"/>
            </w:tcBorders>
          </w:tcPr>
          <w:p w:rsidR="00195832" w:rsidRDefault="00195832" w:rsidP="00024B9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09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D0000"/>
              <w:right w:val="single" w:sz="4" w:space="0" w:color="0E0B00"/>
            </w:tcBorders>
          </w:tcPr>
          <w:p w:rsidR="00195832" w:rsidRDefault="00195832" w:rsidP="00024B9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“Probability</w:t>
            </w:r>
            <w:r>
              <w:rPr>
                <w:rFonts w:ascii="Arial" w:hAnsi="Arial" w:cs="Arial"/>
                <w:sz w:val="20"/>
                <w:szCs w:val="20"/>
              </w:rPr>
              <w:t xml:space="preserve">” is the likelihood to cause an incident, near miss, or accident and identified as: Frequent, Likely, Occasional, Seldom or Unlikely. </w:t>
            </w:r>
          </w:p>
        </w:tc>
        <w:tc>
          <w:tcPr>
            <w:tcW w:w="2525" w:type="dxa"/>
            <w:gridSpan w:val="5"/>
            <w:tcBorders>
              <w:top w:val="single" w:sz="4" w:space="0" w:color="000000"/>
              <w:left w:val="single" w:sz="4" w:space="0" w:color="0E0B00"/>
              <w:bottom w:val="single" w:sz="4" w:space="0" w:color="0D0000"/>
              <w:right w:val="single" w:sz="6" w:space="0" w:color="010400"/>
            </w:tcBorders>
            <w:vAlign w:val="center"/>
          </w:tcPr>
          <w:p w:rsidR="00195832" w:rsidRDefault="00195832" w:rsidP="00024B94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RAC Chart </w:t>
            </w:r>
          </w:p>
        </w:tc>
      </w:tr>
      <w:tr w:rsidR="00195832" w:rsidTr="009D00D7">
        <w:trPr>
          <w:trHeight w:val="120"/>
        </w:trPr>
        <w:tc>
          <w:tcPr>
            <w:tcW w:w="3888" w:type="dxa"/>
            <w:vMerge/>
            <w:tcBorders>
              <w:top w:val="single" w:sz="4" w:space="0" w:color="000D00"/>
              <w:left w:val="single" w:sz="6" w:space="0" w:color="000000"/>
              <w:bottom w:val="single" w:sz="4" w:space="0" w:color="000700"/>
            </w:tcBorders>
          </w:tcPr>
          <w:p w:rsidR="00195832" w:rsidRPr="00816016" w:rsidRDefault="00195832" w:rsidP="00024B94">
            <w:pPr>
              <w:pStyle w:val="Default"/>
              <w:rPr>
                <w:color w:val="auto"/>
                <w:highlight w:val="yellow"/>
              </w:rPr>
            </w:pPr>
          </w:p>
        </w:tc>
        <w:tc>
          <w:tcPr>
            <w:tcW w:w="2794" w:type="dxa"/>
            <w:gridSpan w:val="2"/>
            <w:vMerge/>
            <w:tcBorders>
              <w:top w:val="single" w:sz="4" w:space="0" w:color="000D00"/>
              <w:bottom w:val="single" w:sz="4" w:space="0" w:color="000700"/>
              <w:right w:val="single" w:sz="6" w:space="0" w:color="000000"/>
            </w:tcBorders>
          </w:tcPr>
          <w:p w:rsidR="00195832" w:rsidRDefault="00195832" w:rsidP="00024B9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093" w:type="dxa"/>
            <w:gridSpan w:val="6"/>
            <w:vMerge w:val="restart"/>
            <w:tcBorders>
              <w:top w:val="single" w:sz="4" w:space="0" w:color="0D0000"/>
              <w:left w:val="single" w:sz="6" w:space="0" w:color="000000"/>
              <w:bottom w:val="single" w:sz="4" w:space="0" w:color="0D0700"/>
              <w:right w:val="single" w:sz="4" w:space="0" w:color="0E0B00"/>
            </w:tcBorders>
          </w:tcPr>
          <w:p w:rsidR="00195832" w:rsidRDefault="00195832" w:rsidP="00024B9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“Severity”</w:t>
            </w:r>
            <w:r>
              <w:rPr>
                <w:rFonts w:ascii="Arial" w:hAnsi="Arial" w:cs="Arial"/>
                <w:sz w:val="20"/>
                <w:szCs w:val="20"/>
              </w:rPr>
              <w:t xml:space="preserve"> is the outcome/degree if an incident, near miss, or accident did occur and identified as: Catastrophic, Critical, Marginal, or Negligible  </w:t>
            </w:r>
          </w:p>
        </w:tc>
        <w:tc>
          <w:tcPr>
            <w:tcW w:w="2525" w:type="dxa"/>
            <w:gridSpan w:val="5"/>
            <w:tcBorders>
              <w:top w:val="single" w:sz="4" w:space="0" w:color="0D0000"/>
              <w:left w:val="single" w:sz="4" w:space="0" w:color="0E0B00"/>
              <w:bottom w:val="single" w:sz="4" w:space="0" w:color="471400"/>
              <w:right w:val="single" w:sz="6" w:space="0" w:color="010400"/>
            </w:tcBorders>
            <w:shd w:val="clear" w:color="auto" w:fill="FF0000"/>
            <w:vAlign w:val="center"/>
          </w:tcPr>
          <w:p w:rsidR="00195832" w:rsidRDefault="00195832" w:rsidP="00024B9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 = Extremely High Risk </w:t>
            </w:r>
          </w:p>
        </w:tc>
      </w:tr>
      <w:tr w:rsidR="00195832" w:rsidTr="009D00D7">
        <w:trPr>
          <w:trHeight w:val="120"/>
        </w:trPr>
        <w:tc>
          <w:tcPr>
            <w:tcW w:w="3888" w:type="dxa"/>
            <w:vMerge/>
            <w:tcBorders>
              <w:top w:val="single" w:sz="4" w:space="0" w:color="000D00"/>
              <w:left w:val="single" w:sz="6" w:space="0" w:color="000000"/>
              <w:bottom w:val="single" w:sz="4" w:space="0" w:color="000700"/>
            </w:tcBorders>
          </w:tcPr>
          <w:p w:rsidR="00195832" w:rsidRPr="00816016" w:rsidRDefault="00195832" w:rsidP="00024B94">
            <w:pPr>
              <w:pStyle w:val="Default"/>
              <w:rPr>
                <w:color w:val="auto"/>
                <w:highlight w:val="yellow"/>
              </w:rPr>
            </w:pPr>
          </w:p>
        </w:tc>
        <w:tc>
          <w:tcPr>
            <w:tcW w:w="2794" w:type="dxa"/>
            <w:gridSpan w:val="2"/>
            <w:vMerge/>
            <w:tcBorders>
              <w:top w:val="single" w:sz="4" w:space="0" w:color="000D00"/>
              <w:bottom w:val="single" w:sz="4" w:space="0" w:color="000700"/>
              <w:right w:val="single" w:sz="6" w:space="0" w:color="000000"/>
            </w:tcBorders>
          </w:tcPr>
          <w:p w:rsidR="00195832" w:rsidRDefault="00195832" w:rsidP="00024B9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093" w:type="dxa"/>
            <w:gridSpan w:val="6"/>
            <w:vMerge/>
            <w:tcBorders>
              <w:top w:val="single" w:sz="4" w:space="0" w:color="0D0000"/>
              <w:left w:val="single" w:sz="6" w:space="0" w:color="000000"/>
              <w:bottom w:val="single" w:sz="4" w:space="0" w:color="0D0700"/>
              <w:right w:val="single" w:sz="4" w:space="0" w:color="0E0B00"/>
            </w:tcBorders>
          </w:tcPr>
          <w:p w:rsidR="00195832" w:rsidRDefault="00195832" w:rsidP="00024B94">
            <w:pPr>
              <w:pStyle w:val="Default"/>
              <w:rPr>
                <w:color w:val="auto"/>
              </w:rPr>
            </w:pPr>
          </w:p>
        </w:tc>
        <w:tc>
          <w:tcPr>
            <w:tcW w:w="2525" w:type="dxa"/>
            <w:gridSpan w:val="5"/>
            <w:tcBorders>
              <w:top w:val="single" w:sz="4" w:space="0" w:color="471400"/>
              <w:left w:val="single" w:sz="4" w:space="0" w:color="0E0B00"/>
              <w:bottom w:val="single" w:sz="4" w:space="0" w:color="0D0700"/>
              <w:right w:val="single" w:sz="6" w:space="0" w:color="010400"/>
            </w:tcBorders>
            <w:shd w:val="clear" w:color="auto" w:fill="FF9A00"/>
            <w:vAlign w:val="center"/>
          </w:tcPr>
          <w:p w:rsidR="00195832" w:rsidRDefault="00195832" w:rsidP="00024B9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 = High Risk </w:t>
            </w:r>
          </w:p>
        </w:tc>
      </w:tr>
      <w:tr w:rsidR="00195832" w:rsidTr="009D00D7">
        <w:trPr>
          <w:trHeight w:val="120"/>
        </w:trPr>
        <w:tc>
          <w:tcPr>
            <w:tcW w:w="3888" w:type="dxa"/>
            <w:vMerge/>
            <w:tcBorders>
              <w:top w:val="single" w:sz="4" w:space="0" w:color="000D00"/>
              <w:left w:val="single" w:sz="6" w:space="0" w:color="000000"/>
              <w:bottom w:val="single" w:sz="4" w:space="0" w:color="000700"/>
            </w:tcBorders>
          </w:tcPr>
          <w:p w:rsidR="00195832" w:rsidRPr="00816016" w:rsidRDefault="00195832" w:rsidP="00024B94">
            <w:pPr>
              <w:pStyle w:val="Default"/>
              <w:rPr>
                <w:color w:val="auto"/>
                <w:highlight w:val="yellow"/>
              </w:rPr>
            </w:pPr>
          </w:p>
        </w:tc>
        <w:tc>
          <w:tcPr>
            <w:tcW w:w="2794" w:type="dxa"/>
            <w:gridSpan w:val="2"/>
            <w:vMerge/>
            <w:tcBorders>
              <w:top w:val="single" w:sz="4" w:space="0" w:color="000D00"/>
              <w:bottom w:val="single" w:sz="4" w:space="0" w:color="000700"/>
              <w:right w:val="single" w:sz="6" w:space="0" w:color="000000"/>
            </w:tcBorders>
          </w:tcPr>
          <w:p w:rsidR="00195832" w:rsidRDefault="00195832" w:rsidP="00024B9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093" w:type="dxa"/>
            <w:gridSpan w:val="6"/>
            <w:vMerge w:val="restart"/>
            <w:tcBorders>
              <w:top w:val="single" w:sz="4" w:space="0" w:color="0D0700"/>
              <w:left w:val="single" w:sz="6" w:space="0" w:color="000000"/>
              <w:bottom w:val="single" w:sz="4" w:space="0" w:color="000700"/>
              <w:right w:val="single" w:sz="4" w:space="0" w:color="0E0B00"/>
            </w:tcBorders>
          </w:tcPr>
          <w:p w:rsidR="00195832" w:rsidRDefault="00195832" w:rsidP="00024B9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C7E6F">
              <w:rPr>
                <w:rFonts w:ascii="Arial" w:hAnsi="Arial" w:cs="Arial"/>
                <w:b/>
                <w:sz w:val="20"/>
                <w:szCs w:val="20"/>
              </w:rPr>
              <w:t>Step 2</w:t>
            </w:r>
            <w:r>
              <w:rPr>
                <w:rFonts w:ascii="Arial" w:hAnsi="Arial" w:cs="Arial"/>
                <w:sz w:val="20"/>
                <w:szCs w:val="20"/>
              </w:rPr>
              <w:t xml:space="preserve">: Identify the RAC (Probability/Severity) as E, H, M, or L for each “Hazard” on AHA. Annotate the overall highest RAC at the top of AHA.  </w:t>
            </w:r>
          </w:p>
        </w:tc>
        <w:tc>
          <w:tcPr>
            <w:tcW w:w="2525" w:type="dxa"/>
            <w:gridSpan w:val="5"/>
            <w:tcBorders>
              <w:top w:val="single" w:sz="4" w:space="0" w:color="0D0700"/>
              <w:left w:val="single" w:sz="4" w:space="0" w:color="0E0B00"/>
              <w:bottom w:val="single" w:sz="4" w:space="0" w:color="002900"/>
              <w:right w:val="single" w:sz="6" w:space="0" w:color="010400"/>
            </w:tcBorders>
            <w:shd w:val="clear" w:color="auto" w:fill="FFFF00"/>
            <w:vAlign w:val="center"/>
          </w:tcPr>
          <w:p w:rsidR="00195832" w:rsidRDefault="00195832" w:rsidP="00024B9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 = Moderate Risk </w:t>
            </w:r>
          </w:p>
        </w:tc>
      </w:tr>
      <w:tr w:rsidR="00195832" w:rsidTr="009D00D7">
        <w:trPr>
          <w:trHeight w:val="120"/>
        </w:trPr>
        <w:tc>
          <w:tcPr>
            <w:tcW w:w="3888" w:type="dxa"/>
            <w:vMerge/>
            <w:tcBorders>
              <w:top w:val="single" w:sz="4" w:space="0" w:color="000D00"/>
              <w:left w:val="single" w:sz="6" w:space="0" w:color="000000"/>
              <w:bottom w:val="single" w:sz="4" w:space="0" w:color="000700"/>
            </w:tcBorders>
          </w:tcPr>
          <w:p w:rsidR="00195832" w:rsidRPr="00816016" w:rsidRDefault="00195832" w:rsidP="00024B94">
            <w:pPr>
              <w:pStyle w:val="Default"/>
              <w:rPr>
                <w:color w:val="auto"/>
                <w:highlight w:val="yellow"/>
              </w:rPr>
            </w:pPr>
          </w:p>
        </w:tc>
        <w:tc>
          <w:tcPr>
            <w:tcW w:w="2794" w:type="dxa"/>
            <w:gridSpan w:val="2"/>
            <w:vMerge/>
            <w:tcBorders>
              <w:top w:val="single" w:sz="4" w:space="0" w:color="000D00"/>
              <w:bottom w:val="single" w:sz="4" w:space="0" w:color="000700"/>
              <w:right w:val="single" w:sz="6" w:space="0" w:color="000000"/>
            </w:tcBorders>
          </w:tcPr>
          <w:p w:rsidR="00195832" w:rsidRDefault="00195832" w:rsidP="00024B9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093" w:type="dxa"/>
            <w:gridSpan w:val="6"/>
            <w:vMerge/>
            <w:tcBorders>
              <w:top w:val="single" w:sz="4" w:space="0" w:color="0D0700"/>
              <w:left w:val="single" w:sz="6" w:space="0" w:color="000000"/>
              <w:bottom w:val="single" w:sz="4" w:space="0" w:color="000700"/>
              <w:right w:val="single" w:sz="4" w:space="0" w:color="0E0B00"/>
            </w:tcBorders>
          </w:tcPr>
          <w:p w:rsidR="00195832" w:rsidRDefault="00195832" w:rsidP="00024B94">
            <w:pPr>
              <w:pStyle w:val="Default"/>
              <w:rPr>
                <w:color w:val="auto"/>
              </w:rPr>
            </w:pPr>
          </w:p>
        </w:tc>
        <w:tc>
          <w:tcPr>
            <w:tcW w:w="2525" w:type="dxa"/>
            <w:gridSpan w:val="5"/>
            <w:tcBorders>
              <w:top w:val="single" w:sz="4" w:space="0" w:color="002900"/>
              <w:left w:val="single" w:sz="4" w:space="0" w:color="0E0B00"/>
              <w:bottom w:val="single" w:sz="4" w:space="0" w:color="000700"/>
              <w:right w:val="single" w:sz="6" w:space="0" w:color="010400"/>
            </w:tcBorders>
            <w:shd w:val="clear" w:color="auto" w:fill="00FF00"/>
            <w:vAlign w:val="center"/>
          </w:tcPr>
          <w:p w:rsidR="00195832" w:rsidRDefault="00195832" w:rsidP="00024B9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 = Low Risk </w:t>
            </w:r>
          </w:p>
        </w:tc>
        <w:bookmarkStart w:id="0" w:name="_GoBack"/>
        <w:bookmarkEnd w:id="0"/>
      </w:tr>
      <w:tr w:rsidR="00F67153" w:rsidTr="009D00D7">
        <w:trPr>
          <w:trHeight w:val="142"/>
        </w:trPr>
        <w:tc>
          <w:tcPr>
            <w:tcW w:w="3888" w:type="dxa"/>
            <w:tcBorders>
              <w:top w:val="single" w:sz="4" w:space="0" w:color="0007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153" w:rsidRPr="00816016" w:rsidRDefault="00F67153" w:rsidP="005178CE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  <w:highlight w:val="yellow"/>
              </w:rPr>
            </w:pPr>
            <w:r w:rsidRPr="00816016">
              <w:rPr>
                <w:rFonts w:ascii="Arial" w:hAnsi="Arial" w:cs="Arial"/>
                <w:b/>
                <w:bCs/>
                <w:sz w:val="23"/>
                <w:szCs w:val="23"/>
              </w:rPr>
              <w:t>Job Steps</w:t>
            </w:r>
          </w:p>
        </w:tc>
        <w:tc>
          <w:tcPr>
            <w:tcW w:w="4182" w:type="dxa"/>
            <w:gridSpan w:val="3"/>
            <w:tcBorders>
              <w:top w:val="single" w:sz="4" w:space="0" w:color="0007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153" w:rsidRDefault="00F67153" w:rsidP="00024B94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Hazards </w:t>
            </w:r>
          </w:p>
        </w:tc>
        <w:tc>
          <w:tcPr>
            <w:tcW w:w="5070" w:type="dxa"/>
            <w:gridSpan w:val="6"/>
            <w:tcBorders>
              <w:top w:val="single" w:sz="4" w:space="0" w:color="0007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153" w:rsidRDefault="00F67153" w:rsidP="00024B94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Controls </w:t>
            </w:r>
          </w:p>
        </w:tc>
        <w:tc>
          <w:tcPr>
            <w:tcW w:w="1440" w:type="dxa"/>
            <w:gridSpan w:val="3"/>
            <w:tcBorders>
              <w:top w:val="single" w:sz="4" w:space="0" w:color="0007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78CE" w:rsidRDefault="00C9725A" w:rsidP="00F67153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Reference</w:t>
            </w:r>
          </w:p>
        </w:tc>
        <w:tc>
          <w:tcPr>
            <w:tcW w:w="720" w:type="dxa"/>
            <w:tcBorders>
              <w:top w:val="single" w:sz="4" w:space="0" w:color="000700"/>
              <w:left w:val="single" w:sz="4" w:space="0" w:color="000000"/>
              <w:bottom w:val="single" w:sz="4" w:space="0" w:color="000000"/>
              <w:right w:val="single" w:sz="6" w:space="0" w:color="010400"/>
            </w:tcBorders>
            <w:vAlign w:val="center"/>
          </w:tcPr>
          <w:p w:rsidR="00F67153" w:rsidRDefault="00F67153" w:rsidP="00024B94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RAC </w:t>
            </w:r>
          </w:p>
        </w:tc>
      </w:tr>
      <w:tr w:rsidR="00F67153" w:rsidRPr="00694395" w:rsidTr="009D00D7">
        <w:trPr>
          <w:trHeight w:val="2870"/>
        </w:trPr>
        <w:tc>
          <w:tcPr>
            <w:tcW w:w="38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67153" w:rsidRDefault="00F67153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  <w:p w:rsidR="00E42722" w:rsidRPr="00816016" w:rsidRDefault="00E42722" w:rsidP="00024B9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53" w:rsidRPr="00E5785F" w:rsidRDefault="00F67153" w:rsidP="0081601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153" w:rsidRPr="001736BB" w:rsidRDefault="00F67153" w:rsidP="00024B9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7153" w:rsidRPr="001736BB" w:rsidRDefault="00F67153" w:rsidP="00024B9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10400"/>
            </w:tcBorders>
          </w:tcPr>
          <w:p w:rsidR="00F67153" w:rsidRDefault="00F67153" w:rsidP="00024B9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:rsidR="00F67153" w:rsidRDefault="00F67153" w:rsidP="00024B9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:rsidR="00F67153" w:rsidRDefault="00F67153" w:rsidP="00024B9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:rsidR="00F67153" w:rsidRDefault="00F67153" w:rsidP="00024B9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:rsidR="00F67153" w:rsidRDefault="00F67153" w:rsidP="00024B9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:rsidR="00F67153" w:rsidRDefault="00F67153" w:rsidP="00024B9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:rsidR="00F67153" w:rsidRDefault="00F67153" w:rsidP="00024B9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:rsidR="00F67153" w:rsidRDefault="00F67153" w:rsidP="00024B9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:rsidR="00F67153" w:rsidRDefault="00F67153" w:rsidP="00024B9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:rsidR="00F67153" w:rsidRDefault="00F67153" w:rsidP="00024B9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:rsidR="00F67153" w:rsidRDefault="00F67153" w:rsidP="00024B9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:rsidR="00F67153" w:rsidRDefault="00F67153" w:rsidP="00024B9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:rsidR="00F67153" w:rsidRPr="00694395" w:rsidRDefault="00F67153" w:rsidP="00024B9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95832" w:rsidTr="009D00D7">
        <w:trPr>
          <w:trHeight w:val="281"/>
        </w:trPr>
        <w:tc>
          <w:tcPr>
            <w:tcW w:w="38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195832" w:rsidRPr="00816016" w:rsidRDefault="00195832" w:rsidP="005178CE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  <w:highlight w:val="yellow"/>
              </w:rPr>
            </w:pPr>
            <w:r w:rsidRPr="00816016">
              <w:rPr>
                <w:rFonts w:ascii="Arial" w:hAnsi="Arial" w:cs="Arial"/>
                <w:b/>
                <w:bCs/>
                <w:sz w:val="23"/>
                <w:szCs w:val="23"/>
              </w:rPr>
              <w:lastRenderedPageBreak/>
              <w:t>Equipment to be Used</w:t>
            </w:r>
          </w:p>
        </w:tc>
        <w:tc>
          <w:tcPr>
            <w:tcW w:w="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32" w:rsidRDefault="00195832" w:rsidP="00024B9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32" w:rsidRDefault="00195832" w:rsidP="00024B94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Training Requirements/Competent or Qualified Personnel name(s) </w:t>
            </w:r>
          </w:p>
        </w:tc>
        <w:tc>
          <w:tcPr>
            <w:tcW w:w="59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10400"/>
            </w:tcBorders>
            <w:vAlign w:val="center"/>
          </w:tcPr>
          <w:p w:rsidR="00195832" w:rsidRDefault="00195832" w:rsidP="00024B94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Inspection Requirements </w:t>
            </w:r>
          </w:p>
        </w:tc>
      </w:tr>
      <w:tr w:rsidR="00195832" w:rsidRPr="00E5785F" w:rsidTr="009D00D7">
        <w:trPr>
          <w:trHeight w:val="593"/>
        </w:trPr>
        <w:tc>
          <w:tcPr>
            <w:tcW w:w="38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195832" w:rsidRPr="00816016" w:rsidRDefault="00195832" w:rsidP="003A6AD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651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95832" w:rsidRDefault="00195832" w:rsidP="00024B94">
            <w:pPr>
              <w:pStyle w:val="Default"/>
              <w:jc w:val="center"/>
              <w:rPr>
                <w:color w:val="auto"/>
              </w:rPr>
            </w:pPr>
          </w:p>
          <w:p w:rsidR="00C9725A" w:rsidRDefault="00C9725A" w:rsidP="00024B94">
            <w:pPr>
              <w:pStyle w:val="Default"/>
              <w:jc w:val="center"/>
              <w:rPr>
                <w:color w:val="auto"/>
              </w:rPr>
            </w:pPr>
          </w:p>
          <w:p w:rsidR="00C9725A" w:rsidRDefault="00C9725A" w:rsidP="00024B94">
            <w:pPr>
              <w:pStyle w:val="Default"/>
              <w:jc w:val="center"/>
              <w:rPr>
                <w:color w:val="auto"/>
              </w:rPr>
            </w:pPr>
          </w:p>
          <w:p w:rsidR="00C9725A" w:rsidRDefault="00C9725A" w:rsidP="00024B94">
            <w:pPr>
              <w:pStyle w:val="Default"/>
              <w:jc w:val="center"/>
              <w:rPr>
                <w:color w:val="auto"/>
              </w:rPr>
            </w:pPr>
          </w:p>
          <w:p w:rsidR="00C9725A" w:rsidRDefault="00C9725A" w:rsidP="00024B94">
            <w:pPr>
              <w:pStyle w:val="Default"/>
              <w:jc w:val="center"/>
              <w:rPr>
                <w:color w:val="auto"/>
              </w:rPr>
            </w:pPr>
          </w:p>
          <w:p w:rsidR="00C9725A" w:rsidRDefault="00C9725A" w:rsidP="00024B94">
            <w:pPr>
              <w:pStyle w:val="Default"/>
              <w:jc w:val="center"/>
              <w:rPr>
                <w:color w:val="auto"/>
              </w:rPr>
            </w:pPr>
          </w:p>
          <w:p w:rsidR="00C9725A" w:rsidRDefault="00C9725A" w:rsidP="00024B94">
            <w:pPr>
              <w:pStyle w:val="Default"/>
              <w:jc w:val="center"/>
              <w:rPr>
                <w:color w:val="auto"/>
              </w:rPr>
            </w:pPr>
          </w:p>
          <w:p w:rsidR="00C9725A" w:rsidRDefault="00C9725A" w:rsidP="00024B94">
            <w:pPr>
              <w:pStyle w:val="Default"/>
              <w:jc w:val="center"/>
              <w:rPr>
                <w:color w:val="auto"/>
              </w:rPr>
            </w:pPr>
          </w:p>
          <w:p w:rsidR="00C9725A" w:rsidRDefault="00C9725A" w:rsidP="00024B94">
            <w:pPr>
              <w:pStyle w:val="Default"/>
              <w:jc w:val="center"/>
              <w:rPr>
                <w:color w:val="auto"/>
              </w:rPr>
            </w:pPr>
          </w:p>
          <w:p w:rsidR="00C9725A" w:rsidRDefault="00C9725A" w:rsidP="00024B94">
            <w:pPr>
              <w:pStyle w:val="Default"/>
              <w:jc w:val="center"/>
              <w:rPr>
                <w:color w:val="auto"/>
              </w:rPr>
            </w:pPr>
          </w:p>
          <w:p w:rsidR="00C9725A" w:rsidRDefault="00C9725A" w:rsidP="00024B94">
            <w:pPr>
              <w:pStyle w:val="Default"/>
              <w:jc w:val="center"/>
              <w:rPr>
                <w:color w:val="auto"/>
              </w:rPr>
            </w:pPr>
          </w:p>
          <w:p w:rsidR="00C9725A" w:rsidRDefault="00C9725A" w:rsidP="00024B94">
            <w:pPr>
              <w:pStyle w:val="Default"/>
              <w:jc w:val="center"/>
              <w:rPr>
                <w:color w:val="auto"/>
              </w:rPr>
            </w:pPr>
          </w:p>
          <w:p w:rsidR="00C9725A" w:rsidRDefault="00C9725A" w:rsidP="00024B94">
            <w:pPr>
              <w:pStyle w:val="Default"/>
              <w:jc w:val="center"/>
              <w:rPr>
                <w:color w:val="auto"/>
              </w:rPr>
            </w:pPr>
          </w:p>
          <w:p w:rsidR="00C9725A" w:rsidRDefault="00C9725A" w:rsidP="00024B9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E2003" w:rsidRPr="00AC6452" w:rsidRDefault="00FE2003" w:rsidP="00024B9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968" w:type="dxa"/>
            <w:gridSpan w:val="9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10400"/>
            </w:tcBorders>
          </w:tcPr>
          <w:p w:rsidR="00195832" w:rsidRDefault="00195832" w:rsidP="00024B94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816016" w:rsidRDefault="00816016" w:rsidP="00024B94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816016" w:rsidRDefault="00816016" w:rsidP="00024B94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816016" w:rsidRDefault="00816016" w:rsidP="00024B94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816016" w:rsidRDefault="00816016" w:rsidP="00024B94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816016" w:rsidRDefault="00816016" w:rsidP="00024B94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816016" w:rsidRDefault="00816016" w:rsidP="00024B94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816016" w:rsidRPr="00E5785F" w:rsidRDefault="00816016" w:rsidP="00024B9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</w:tbl>
    <w:p w:rsidR="00195832" w:rsidRPr="003A6AD4" w:rsidRDefault="00195832" w:rsidP="00195832">
      <w:pPr>
        <w:rPr>
          <w:sz w:val="16"/>
          <w:szCs w:val="16"/>
        </w:rPr>
      </w:pPr>
    </w:p>
    <w:p w:rsidR="008172E5" w:rsidRDefault="00195832" w:rsidP="00C9725A">
      <w:r w:rsidRPr="00663689">
        <w:rPr>
          <w:sz w:val="20"/>
          <w:szCs w:val="20"/>
        </w:rPr>
        <w:t xml:space="preserve"> </w:t>
      </w:r>
    </w:p>
    <w:p w:rsidR="003109F2" w:rsidRDefault="003109F2" w:rsidP="003109F2">
      <w:pPr>
        <w:tabs>
          <w:tab w:val="center" w:pos="5400"/>
          <w:tab w:val="right" w:pos="10800"/>
        </w:tabs>
        <w:jc w:val="center"/>
        <w:rPr>
          <w:rFonts w:cs="Arial"/>
          <w:sz w:val="16"/>
        </w:rPr>
      </w:pPr>
      <w:r>
        <w:rPr>
          <w:rFonts w:cs="Arial"/>
          <w:b/>
          <w:bCs/>
          <w:sz w:val="40"/>
          <w:szCs w:val="40"/>
        </w:rPr>
        <w:lastRenderedPageBreak/>
        <w:t>ACTIVITY HAZARD ANALYSIS</w:t>
      </w:r>
    </w:p>
    <w:p w:rsidR="003109F2" w:rsidRDefault="003109F2" w:rsidP="003109F2">
      <w:pPr>
        <w:tabs>
          <w:tab w:val="center" w:pos="5400"/>
          <w:tab w:val="right" w:pos="10800"/>
        </w:tabs>
        <w:jc w:val="center"/>
      </w:pPr>
    </w:p>
    <w:p w:rsidR="003109F2" w:rsidRPr="00B33B8E" w:rsidRDefault="003109F2" w:rsidP="003109F2">
      <w:pPr>
        <w:tabs>
          <w:tab w:val="center" w:pos="5400"/>
          <w:tab w:val="right" w:pos="10800"/>
        </w:tabs>
        <w:jc w:val="center"/>
        <w:rPr>
          <w:b/>
          <w:u w:val="single"/>
        </w:rPr>
      </w:pPr>
      <w:r>
        <w:rPr>
          <w:b/>
          <w:u w:val="single"/>
        </w:rPr>
        <w:t xml:space="preserve">Contractor:   </w:t>
      </w:r>
      <w:r>
        <w:rPr>
          <w:b/>
          <w:u w:val="single"/>
        </w:rPr>
        <w:tab/>
      </w:r>
    </w:p>
    <w:p w:rsidR="003109F2" w:rsidRDefault="003109F2" w:rsidP="003109F2">
      <w:pPr>
        <w:tabs>
          <w:tab w:val="center" w:pos="5400"/>
          <w:tab w:val="right" w:pos="10800"/>
        </w:tabs>
        <w:jc w:val="center"/>
      </w:pPr>
    </w:p>
    <w:tbl>
      <w:tblPr>
        <w:tblW w:w="7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8"/>
      </w:tblGrid>
      <w:tr w:rsidR="003109F2" w:rsidRPr="004F58F3" w:rsidTr="00F64C80">
        <w:trPr>
          <w:jc w:val="center"/>
        </w:trPr>
        <w:tc>
          <w:tcPr>
            <w:tcW w:w="7428" w:type="dxa"/>
            <w:shd w:val="clear" w:color="auto" w:fill="E0E0E0"/>
          </w:tcPr>
          <w:p w:rsidR="003109F2" w:rsidRPr="00134C81" w:rsidRDefault="003109F2" w:rsidP="00F64C80">
            <w:pPr>
              <w:tabs>
                <w:tab w:val="center" w:pos="5400"/>
                <w:tab w:val="right" w:pos="1080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34C81">
              <w:rPr>
                <w:rFonts w:cs="Arial"/>
                <w:b/>
                <w:sz w:val="20"/>
                <w:szCs w:val="20"/>
              </w:rPr>
              <w:t>ACTIVITY</w:t>
            </w:r>
          </w:p>
        </w:tc>
      </w:tr>
      <w:tr w:rsidR="003109F2" w:rsidRPr="004F58F3" w:rsidTr="00F64C80">
        <w:trPr>
          <w:jc w:val="center"/>
        </w:trPr>
        <w:tc>
          <w:tcPr>
            <w:tcW w:w="7428" w:type="dxa"/>
          </w:tcPr>
          <w:p w:rsidR="003109F2" w:rsidRPr="00134C81" w:rsidRDefault="003109F2" w:rsidP="00F64C80">
            <w:pPr>
              <w:tabs>
                <w:tab w:val="center" w:pos="5400"/>
                <w:tab w:val="right" w:pos="10800"/>
              </w:tabs>
              <w:jc w:val="center"/>
              <w:rPr>
                <w:rFonts w:cs="Arial"/>
                <w:sz w:val="40"/>
                <w:szCs w:val="40"/>
              </w:rPr>
            </w:pPr>
          </w:p>
        </w:tc>
      </w:tr>
    </w:tbl>
    <w:p w:rsidR="003109F2" w:rsidRDefault="003109F2" w:rsidP="003109F2"/>
    <w:p w:rsidR="003109F2" w:rsidRDefault="003109F2" w:rsidP="003109F2"/>
    <w:p w:rsidR="003109F2" w:rsidRDefault="003109F2" w:rsidP="003109F2">
      <w:r>
        <w:t>This Activity Hazard Analysis has been reviewed by the following personnel:</w:t>
      </w:r>
    </w:p>
    <w:p w:rsidR="003109F2" w:rsidRDefault="003109F2" w:rsidP="003109F2"/>
    <w:p w:rsidR="003109F2" w:rsidRDefault="003109F2" w:rsidP="003109F2">
      <w:pPr>
        <w:rPr>
          <w:u w:val="single"/>
        </w:rPr>
      </w:pPr>
      <w:r>
        <w:rPr>
          <w:u w:val="single"/>
        </w:rPr>
        <w:t>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>Date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>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>Date</w:t>
      </w:r>
      <w:r>
        <w:rPr>
          <w:u w:val="single"/>
        </w:rPr>
        <w:tab/>
      </w:r>
      <w:r>
        <w:rPr>
          <w:u w:val="single"/>
        </w:rPr>
        <w:tab/>
      </w:r>
    </w:p>
    <w:p w:rsidR="003109F2" w:rsidRDefault="003109F2" w:rsidP="003109F2">
      <w:pPr>
        <w:rPr>
          <w:u w:val="single"/>
        </w:rPr>
      </w:pPr>
    </w:p>
    <w:p w:rsidR="003109F2" w:rsidRDefault="003109F2" w:rsidP="003109F2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3109F2" w:rsidRDefault="003109F2" w:rsidP="003109F2">
      <w:pPr>
        <w:rPr>
          <w:u w:val="single"/>
        </w:rPr>
      </w:pPr>
    </w:p>
    <w:p w:rsidR="003109F2" w:rsidRPr="00B33B8E" w:rsidRDefault="003109F2" w:rsidP="003109F2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3109F2" w:rsidRDefault="003109F2" w:rsidP="003109F2">
      <w:pPr>
        <w:rPr>
          <w:u w:val="single"/>
        </w:rPr>
      </w:pPr>
    </w:p>
    <w:p w:rsidR="003109F2" w:rsidRPr="00B33B8E" w:rsidRDefault="003109F2" w:rsidP="003109F2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3109F2" w:rsidRDefault="003109F2" w:rsidP="003109F2">
      <w:pPr>
        <w:rPr>
          <w:u w:val="single"/>
        </w:rPr>
      </w:pPr>
    </w:p>
    <w:p w:rsidR="003109F2" w:rsidRPr="00B33B8E" w:rsidRDefault="003109F2" w:rsidP="003109F2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3109F2" w:rsidRDefault="003109F2" w:rsidP="003109F2">
      <w:pPr>
        <w:rPr>
          <w:u w:val="single"/>
        </w:rPr>
      </w:pPr>
    </w:p>
    <w:p w:rsidR="003109F2" w:rsidRPr="00B33B8E" w:rsidRDefault="003109F2" w:rsidP="003109F2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3109F2" w:rsidRDefault="003109F2" w:rsidP="003109F2">
      <w:pPr>
        <w:rPr>
          <w:u w:val="single"/>
        </w:rPr>
      </w:pPr>
    </w:p>
    <w:p w:rsidR="003109F2" w:rsidRDefault="003109F2" w:rsidP="003109F2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3109F2" w:rsidRDefault="003109F2" w:rsidP="003109F2">
      <w:pPr>
        <w:rPr>
          <w:u w:val="single"/>
        </w:rPr>
      </w:pPr>
    </w:p>
    <w:p w:rsidR="003109F2" w:rsidRPr="00B33B8E" w:rsidRDefault="003109F2" w:rsidP="003109F2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3109F2" w:rsidRDefault="003109F2" w:rsidP="003109F2">
      <w:pPr>
        <w:rPr>
          <w:u w:val="single"/>
        </w:rPr>
      </w:pPr>
    </w:p>
    <w:p w:rsidR="003109F2" w:rsidRPr="00B33B8E" w:rsidRDefault="003109F2" w:rsidP="003109F2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3109F2" w:rsidRDefault="003109F2" w:rsidP="003109F2">
      <w:pPr>
        <w:rPr>
          <w:u w:val="single"/>
        </w:rPr>
      </w:pPr>
    </w:p>
    <w:p w:rsidR="003109F2" w:rsidRPr="00B33B8E" w:rsidRDefault="003109F2" w:rsidP="003109F2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3109F2" w:rsidRDefault="003109F2" w:rsidP="003109F2">
      <w:pPr>
        <w:rPr>
          <w:u w:val="single"/>
        </w:rPr>
      </w:pPr>
    </w:p>
    <w:p w:rsidR="003109F2" w:rsidRPr="00B33B8E" w:rsidRDefault="003109F2" w:rsidP="003109F2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3109F2" w:rsidRDefault="003109F2" w:rsidP="003109F2">
      <w:pPr>
        <w:rPr>
          <w:u w:val="single"/>
        </w:rPr>
      </w:pPr>
    </w:p>
    <w:p w:rsidR="003109F2" w:rsidRDefault="003109F2" w:rsidP="003109F2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3109F2" w:rsidRDefault="003109F2" w:rsidP="003109F2">
      <w:pPr>
        <w:rPr>
          <w:u w:val="single"/>
        </w:rPr>
      </w:pPr>
    </w:p>
    <w:p w:rsidR="003109F2" w:rsidRPr="00B33B8E" w:rsidRDefault="003109F2" w:rsidP="003109F2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3109F2" w:rsidRDefault="003109F2" w:rsidP="003109F2">
      <w:pPr>
        <w:rPr>
          <w:u w:val="single"/>
        </w:rPr>
      </w:pPr>
    </w:p>
    <w:p w:rsidR="003109F2" w:rsidRPr="00B33B8E" w:rsidRDefault="003109F2" w:rsidP="003109F2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3109F2" w:rsidRDefault="003109F2" w:rsidP="003109F2">
      <w:pPr>
        <w:rPr>
          <w:u w:val="single"/>
        </w:rPr>
      </w:pPr>
    </w:p>
    <w:p w:rsidR="003109F2" w:rsidRDefault="003109F2" w:rsidP="00195832">
      <w:pPr>
        <w:pStyle w:val="Default"/>
        <w:jc w:val="center"/>
      </w:pPr>
    </w:p>
    <w:sectPr w:rsidR="003109F2" w:rsidSect="00195832">
      <w:pgSz w:w="15840" w:h="12240" w:orient="landscape"/>
      <w:pgMar w:top="288" w:right="288" w:bottom="187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323BA9"/>
    <w:multiLevelType w:val="hybridMultilevel"/>
    <w:tmpl w:val="01E2BCB8"/>
    <w:lvl w:ilvl="0" w:tplc="F214A8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832"/>
    <w:rsid w:val="00024B94"/>
    <w:rsid w:val="001114B5"/>
    <w:rsid w:val="00155B9B"/>
    <w:rsid w:val="00195832"/>
    <w:rsid w:val="00205AF9"/>
    <w:rsid w:val="00211C2F"/>
    <w:rsid w:val="003109F2"/>
    <w:rsid w:val="003A6AD4"/>
    <w:rsid w:val="004810C8"/>
    <w:rsid w:val="005178CE"/>
    <w:rsid w:val="00626FC4"/>
    <w:rsid w:val="00670D76"/>
    <w:rsid w:val="00710E53"/>
    <w:rsid w:val="00727259"/>
    <w:rsid w:val="007C6A46"/>
    <w:rsid w:val="00816016"/>
    <w:rsid w:val="008172E5"/>
    <w:rsid w:val="008E1CFD"/>
    <w:rsid w:val="00964E17"/>
    <w:rsid w:val="009D00D7"/>
    <w:rsid w:val="00A4520A"/>
    <w:rsid w:val="00A90DA7"/>
    <w:rsid w:val="00AE002D"/>
    <w:rsid w:val="00B73CDF"/>
    <w:rsid w:val="00B96741"/>
    <w:rsid w:val="00C9725A"/>
    <w:rsid w:val="00D80653"/>
    <w:rsid w:val="00D9389E"/>
    <w:rsid w:val="00DC2756"/>
    <w:rsid w:val="00DD69E8"/>
    <w:rsid w:val="00E42722"/>
    <w:rsid w:val="00E85865"/>
    <w:rsid w:val="00EB69E9"/>
    <w:rsid w:val="00F025E4"/>
    <w:rsid w:val="00F67153"/>
    <w:rsid w:val="00FC3742"/>
    <w:rsid w:val="00FE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1AA1A92-1515-4C74-A875-862884A4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7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9583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79D22-E48D-4E08-8D5E-6FA3387B4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Hazard Analysis (AHA)</vt:lpstr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Hazard Analysis (AHA)</dc:title>
  <dc:subject/>
  <dc:creator>User</dc:creator>
  <cp:keywords/>
  <dc:description/>
  <cp:lastModifiedBy>Desrosiers, Brian</cp:lastModifiedBy>
  <cp:revision>5</cp:revision>
  <cp:lastPrinted>2010-01-12T11:46:00Z</cp:lastPrinted>
  <dcterms:created xsi:type="dcterms:W3CDTF">2013-08-28T14:14:00Z</dcterms:created>
  <dcterms:modified xsi:type="dcterms:W3CDTF">2017-09-08T18:09:00Z</dcterms:modified>
</cp:coreProperties>
</file>